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BCAA2">
    <v:background id="_x0000_s1025" o:bwmode="white" fillcolor="#fbcaa2" o:targetscreensize="1024,768">
      <v:fill color2="fill lighten(0)" method="linear sigma" focus="100%" type="gradientRadial">
        <o:fill v:ext="view" type="gradientCenter"/>
      </v:fill>
    </v:background>
  </w:background>
  <w:body>
    <w:p w14:paraId="6179F061" w14:textId="69802E40" w:rsidR="005244CE" w:rsidRPr="00D17697" w:rsidRDefault="001526E5" w:rsidP="00717740">
      <w:pPr>
        <w:suppressAutoHyphens/>
        <w:spacing w:after="24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D17697">
        <w:rPr>
          <w:rFonts w:ascii="Times New Roman" w:hAnsi="Times New Roman" w:cs="Times New Roman"/>
          <w:b/>
          <w:sz w:val="40"/>
          <w:szCs w:val="40"/>
        </w:rPr>
        <w:t>РАННЯЯ</w:t>
      </w:r>
      <w:r w:rsidR="001D0F25" w:rsidRPr="00D17697">
        <w:rPr>
          <w:rFonts w:ascii="Asenine Wide" w:hAnsi="Asenine Wide"/>
          <w:b/>
          <w:sz w:val="40"/>
          <w:szCs w:val="40"/>
        </w:rPr>
        <w:t xml:space="preserve"> </w:t>
      </w:r>
      <w:r w:rsidRPr="00D17697">
        <w:rPr>
          <w:rFonts w:ascii="Times New Roman" w:hAnsi="Times New Roman" w:cs="Times New Roman"/>
          <w:b/>
          <w:sz w:val="40"/>
          <w:szCs w:val="40"/>
        </w:rPr>
        <w:t>ПОМОЩЬ:</w:t>
      </w:r>
    </w:p>
    <w:p w14:paraId="757B365F" w14:textId="5CDF921D" w:rsidR="001526E5" w:rsidRPr="00D17697" w:rsidRDefault="00717740" w:rsidP="002D47FA">
      <w:pPr>
        <w:suppressAutoHyphens/>
        <w:spacing w:after="0" w:line="240" w:lineRule="auto"/>
        <w:rPr>
          <w:rFonts w:ascii="Monotype Corsiva" w:hAnsi="Monotype Corsiva"/>
          <w:sz w:val="40"/>
          <w:szCs w:val="40"/>
        </w:rPr>
      </w:pPr>
      <w:r w:rsidRPr="00D17697">
        <w:rPr>
          <w:rFonts w:ascii="Monotype Corsiva" w:hAnsi="Monotype Corsiva"/>
          <w:sz w:val="40"/>
          <w:szCs w:val="40"/>
        </w:rPr>
        <w:t>б</w:t>
      </w:r>
      <w:r w:rsidR="001526E5" w:rsidRPr="00D17697">
        <w:rPr>
          <w:rFonts w:ascii="Monotype Corsiva" w:hAnsi="Monotype Corsiva"/>
          <w:sz w:val="40"/>
          <w:szCs w:val="40"/>
        </w:rPr>
        <w:t xml:space="preserve">есплатная помощь </w:t>
      </w:r>
      <w:r w:rsidR="0061095E">
        <w:rPr>
          <w:rFonts w:ascii="Monotype Corsiva" w:hAnsi="Monotype Corsiva"/>
          <w:sz w:val="40"/>
          <w:szCs w:val="40"/>
        </w:rPr>
        <w:t>семьям с детьми</w:t>
      </w:r>
      <w:r w:rsidR="00E60CB2">
        <w:rPr>
          <w:rFonts w:ascii="Monotype Corsiva" w:hAnsi="Monotype Corsiva"/>
          <w:sz w:val="40"/>
          <w:szCs w:val="40"/>
        </w:rPr>
        <w:br/>
        <w:t>в возрасте от рождения до трех лет</w:t>
      </w:r>
    </w:p>
    <w:p w14:paraId="26FDB145" w14:textId="77777777" w:rsidR="005244CE" w:rsidRDefault="001D0F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16" behindDoc="0" locked="0" layoutInCell="1" allowOverlap="1" wp14:anchorId="45506D78" wp14:editId="1C32B06C">
            <wp:simplePos x="0" y="0"/>
            <wp:positionH relativeFrom="column">
              <wp:posOffset>-175260</wp:posOffset>
            </wp:positionH>
            <wp:positionV relativeFrom="paragraph">
              <wp:posOffset>699770</wp:posOffset>
            </wp:positionV>
            <wp:extent cx="5934075" cy="5715000"/>
            <wp:effectExtent l="0" t="0" r="0" b="0"/>
            <wp:wrapNone/>
            <wp:docPr id="1" name="Рисунок 2" descr="C:\Users\User\Desktop\мои документы\картинки для работы\сайт\ранняя помощь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User\Desktop\мои документы\картинки для работы\сайт\ранняя помощь\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71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sdt>
      <w:sdtPr>
        <w:rPr>
          <w:rFonts w:asciiTheme="minorHAnsi" w:eastAsiaTheme="minorEastAsia" w:hAnsiTheme="minorHAnsi" w:cstheme="minorBidi"/>
          <w:caps w:val="0"/>
          <w:spacing w:val="0"/>
          <w:sz w:val="21"/>
          <w:szCs w:val="21"/>
        </w:rPr>
        <w:id w:val="-53296728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A56FAA6" w14:textId="4BCD2E38" w:rsidR="000F1288" w:rsidRPr="00DB7DB4" w:rsidRDefault="000F1288" w:rsidP="00BE7FA1">
          <w:pPr>
            <w:pStyle w:val="af4"/>
            <w:rPr>
              <w:rFonts w:ascii="Times New Roman" w:hAnsi="Times New Roman" w:cs="Times New Roman"/>
              <w:color w:val="C00000"/>
              <w:sz w:val="40"/>
              <w:szCs w:val="40"/>
            </w:rPr>
          </w:pPr>
          <w:r w:rsidRPr="00DB7DB4">
            <w:rPr>
              <w:rFonts w:ascii="Times New Roman" w:hAnsi="Times New Roman" w:cs="Times New Roman"/>
              <w:color w:val="C00000"/>
              <w:sz w:val="40"/>
              <w:szCs w:val="40"/>
            </w:rPr>
            <w:t>Оглавление</w:t>
          </w:r>
        </w:p>
        <w:p w14:paraId="44A81FF0" w14:textId="77777777" w:rsidR="00E60CB2" w:rsidRPr="00E60CB2" w:rsidRDefault="000F1288" w:rsidP="00E60CB2">
          <w:pPr>
            <w:pStyle w:val="11"/>
            <w:tabs>
              <w:tab w:val="right" w:leader="dot" w:pos="9344"/>
            </w:tabs>
            <w:spacing w:after="120" w:line="240" w:lineRule="auto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r w:rsidRPr="00BE7FA1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begin"/>
          </w:r>
          <w:r w:rsidRPr="00BE7FA1">
            <w:rPr>
              <w:rFonts w:ascii="Times New Roman" w:hAnsi="Times New Roman" w:cs="Times New Roman"/>
              <w:b/>
              <w:bCs/>
              <w:sz w:val="28"/>
              <w:szCs w:val="28"/>
            </w:rPr>
            <w:instrText xml:space="preserve"> TOC \o "1-3" \h \z \u </w:instrText>
          </w:r>
          <w:r w:rsidRPr="00BE7FA1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separate"/>
          </w:r>
          <w:hyperlink w:anchor="_Toc222412579" w:history="1">
            <w:r w:rsidR="00E60CB2" w:rsidRPr="00E60CB2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Предисловие</w:t>
            </w:r>
            <w:r w:rsidR="00E60CB2" w:rsidRPr="00E60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60CB2" w:rsidRPr="00E60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60CB2" w:rsidRPr="00E60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_Toc222412579 \h </w:instrText>
            </w:r>
            <w:r w:rsidR="00E60CB2" w:rsidRPr="00E60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60CB2" w:rsidRPr="00E60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60CB2" w:rsidRPr="00E60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E60CB2" w:rsidRPr="00E60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0DE0425" w14:textId="77777777" w:rsidR="00E60CB2" w:rsidRPr="00E60CB2" w:rsidRDefault="00E60CB2" w:rsidP="00E60CB2">
          <w:pPr>
            <w:pStyle w:val="11"/>
            <w:tabs>
              <w:tab w:val="right" w:leader="dot" w:pos="9344"/>
            </w:tabs>
            <w:spacing w:after="120" w:line="240" w:lineRule="auto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222412580" w:history="1">
            <w:r w:rsidRPr="00E60CB2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Ранняя помощь: просто о важно</w:t>
            </w:r>
            <w:r w:rsidRPr="00E60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60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60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_Toc222412580 \h </w:instrText>
            </w:r>
            <w:r w:rsidRPr="00E60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60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E60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E60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051BDA1" w14:textId="77777777" w:rsidR="00E60CB2" w:rsidRPr="00E60CB2" w:rsidRDefault="00E60CB2" w:rsidP="00E60CB2">
          <w:pPr>
            <w:pStyle w:val="11"/>
            <w:tabs>
              <w:tab w:val="right" w:leader="dot" w:pos="9344"/>
            </w:tabs>
            <w:spacing w:after="120" w:line="240" w:lineRule="auto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222412581" w:history="1">
            <w:r w:rsidRPr="00E60CB2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Оказание услуг по ранней помощи. Служба ранней помощи</w:t>
            </w:r>
            <w:r w:rsidRPr="00E60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60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60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_Toc222412581 \h </w:instrText>
            </w:r>
            <w:r w:rsidRPr="00E60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60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E60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E60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AE4C08D" w14:textId="77777777" w:rsidR="00E60CB2" w:rsidRPr="00E60CB2" w:rsidRDefault="00E60CB2" w:rsidP="00E60CB2">
          <w:pPr>
            <w:pStyle w:val="23"/>
            <w:tabs>
              <w:tab w:val="right" w:leader="dot" w:pos="9344"/>
            </w:tabs>
            <w:spacing w:after="120" w:line="240" w:lineRule="auto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222412582" w:history="1">
            <w:r w:rsidRPr="00E60CB2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Модель оказания ранней помощи</w:t>
            </w:r>
            <w:r w:rsidRPr="00E60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60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60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_Toc222412582 \h </w:instrText>
            </w:r>
            <w:r w:rsidRPr="00E60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60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E60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E60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4BBB836" w14:textId="77777777" w:rsidR="00E60CB2" w:rsidRPr="00E60CB2" w:rsidRDefault="00E60CB2" w:rsidP="00E60CB2">
          <w:pPr>
            <w:pStyle w:val="31"/>
            <w:tabs>
              <w:tab w:val="right" w:leader="dot" w:pos="9344"/>
            </w:tabs>
            <w:spacing w:after="120" w:line="240" w:lineRule="auto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222412583" w:history="1">
            <w:r w:rsidRPr="00E60CB2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Этап первый: Подача заявления и заключение договора</w:t>
            </w:r>
            <w:r w:rsidRPr="00E60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60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60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_Toc222412583 \h </w:instrText>
            </w:r>
            <w:r w:rsidRPr="00E60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60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E60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E60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096EB66" w14:textId="77777777" w:rsidR="00E60CB2" w:rsidRPr="00E60CB2" w:rsidRDefault="00E60CB2" w:rsidP="00E60CB2">
          <w:pPr>
            <w:pStyle w:val="31"/>
            <w:tabs>
              <w:tab w:val="right" w:leader="dot" w:pos="9344"/>
            </w:tabs>
            <w:spacing w:after="120" w:line="240" w:lineRule="auto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222412584" w:history="1">
            <w:r w:rsidRPr="00E60CB2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Этап второй: Определение нуждаемости</w:t>
            </w:r>
            <w:r w:rsidRPr="00E60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60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60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_Toc222412584 \h </w:instrText>
            </w:r>
            <w:r w:rsidRPr="00E60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60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E60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E60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8D18498" w14:textId="77777777" w:rsidR="00E60CB2" w:rsidRPr="00E60CB2" w:rsidRDefault="00E60CB2" w:rsidP="00E60CB2">
          <w:pPr>
            <w:pStyle w:val="31"/>
            <w:tabs>
              <w:tab w:val="right" w:leader="dot" w:pos="9344"/>
            </w:tabs>
            <w:spacing w:after="120" w:line="240" w:lineRule="auto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222412585" w:history="1">
            <w:r w:rsidRPr="00E60CB2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Этап третий: Разработка ИПРП и ее реализация</w:t>
            </w:r>
            <w:r w:rsidRPr="00E60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60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60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_Toc222412585 \h </w:instrText>
            </w:r>
            <w:r w:rsidRPr="00E60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60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E60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E60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8D87B35" w14:textId="77777777" w:rsidR="00E60CB2" w:rsidRDefault="00E60CB2" w:rsidP="00E60CB2">
          <w:pPr>
            <w:pStyle w:val="31"/>
            <w:tabs>
              <w:tab w:val="right" w:leader="dot" w:pos="9344"/>
            </w:tabs>
            <w:spacing w:after="120" w:line="240" w:lineRule="auto"/>
            <w:rPr>
              <w:noProof/>
              <w:sz w:val="22"/>
              <w:szCs w:val="22"/>
              <w:lang w:eastAsia="ru-RU"/>
            </w:rPr>
          </w:pPr>
          <w:hyperlink w:anchor="_Toc222412586" w:history="1">
            <w:r w:rsidRPr="00E60CB2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Этап четвертый: Завершение реализации ИПРП, оценка результативности</w:t>
            </w:r>
            <w:r w:rsidRPr="00E60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60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60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_Toc222412586 \h </w:instrText>
            </w:r>
            <w:r w:rsidRPr="00E60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60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E60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E60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5DA7FB6" w14:textId="7B717CC9" w:rsidR="000F1288" w:rsidRDefault="000F1288" w:rsidP="00BE7FA1">
          <w:pPr>
            <w:spacing w:line="240" w:lineRule="auto"/>
          </w:pPr>
          <w:r w:rsidRPr="00BE7FA1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61075233" w14:textId="77777777" w:rsidR="005244CE" w:rsidRDefault="001D0F25">
      <w:pPr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42CBD5D3" w14:textId="50A91B31" w:rsidR="005244CE" w:rsidRPr="00DB7DB4" w:rsidRDefault="006B3DB6" w:rsidP="00D17697">
      <w:pPr>
        <w:pStyle w:val="1"/>
        <w:rPr>
          <w:rFonts w:ascii="Times New Roman" w:hAnsi="Times New Roman" w:cs="Times New Roman"/>
          <w:color w:val="C00000"/>
          <w:sz w:val="40"/>
          <w:szCs w:val="40"/>
        </w:rPr>
      </w:pPr>
      <w:bookmarkStart w:id="0" w:name="_Toc222412579"/>
      <w:r w:rsidRPr="00DB7DB4">
        <w:rPr>
          <w:rFonts w:ascii="Times New Roman" w:hAnsi="Times New Roman" w:cs="Times New Roman"/>
          <w:color w:val="C00000"/>
          <w:sz w:val="40"/>
          <w:szCs w:val="40"/>
        </w:rPr>
        <w:lastRenderedPageBreak/>
        <w:t>Предисловие</w:t>
      </w:r>
      <w:bookmarkEnd w:id="0"/>
    </w:p>
    <w:p w14:paraId="20D6E8C7" w14:textId="0F752722" w:rsidR="005244CE" w:rsidRDefault="005244CE" w:rsidP="00916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76AA02" w14:textId="77777777" w:rsidR="00776F04" w:rsidRPr="006B3DB6" w:rsidRDefault="00776F04" w:rsidP="00916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6B7C05" w14:textId="77777777" w:rsidR="00074278" w:rsidRPr="00074278" w:rsidRDefault="00074278" w:rsidP="00074278">
      <w:pPr>
        <w:suppressAutoHyphens/>
        <w:spacing w:after="0" w:line="240" w:lineRule="auto"/>
        <w:ind w:firstLine="709"/>
        <w:jc w:val="center"/>
        <w:rPr>
          <w:rFonts w:ascii="Segoe Print" w:hAnsi="Segoe Print" w:cs="Times New Roman"/>
          <w:sz w:val="40"/>
          <w:szCs w:val="40"/>
        </w:rPr>
      </w:pPr>
      <w:r w:rsidRPr="00074278">
        <w:rPr>
          <w:rFonts w:ascii="Segoe Print" w:hAnsi="Segoe Print" w:cs="Times New Roman"/>
          <w:sz w:val="40"/>
          <w:szCs w:val="40"/>
        </w:rPr>
        <w:t>Для каждой мамы незабываемы мгновения, когда она впервые берет на руки новорожденного малыша, прижимает к себе и заглядывает в глаза.</w:t>
      </w:r>
    </w:p>
    <w:p w14:paraId="67CB238B" w14:textId="77777777" w:rsidR="00074278" w:rsidRDefault="00074278" w:rsidP="00074278">
      <w:pPr>
        <w:suppressAutoHyphens/>
        <w:spacing w:after="0" w:line="240" w:lineRule="auto"/>
        <w:ind w:firstLine="709"/>
        <w:jc w:val="center"/>
        <w:rPr>
          <w:rFonts w:ascii="Segoe Print" w:hAnsi="Segoe Print" w:cs="Times New Roman"/>
          <w:sz w:val="40"/>
          <w:szCs w:val="40"/>
        </w:rPr>
      </w:pPr>
      <w:r w:rsidRPr="00074278">
        <w:rPr>
          <w:rFonts w:ascii="Segoe Print" w:hAnsi="Segoe Print" w:cs="Times New Roman"/>
          <w:sz w:val="40"/>
          <w:szCs w:val="40"/>
        </w:rPr>
        <w:t>Однако, если у ребенка возникают проблемы со здоровьем, родители оказываются в состоянии шока и растерянности. Поток информации становится столь большим, что сложно определить правильный путь и выбрать оптимальный маршрут для развития и поддержки малыша в первые годы жизни.</w:t>
      </w:r>
    </w:p>
    <w:p w14:paraId="6FACEE0F" w14:textId="771F8780" w:rsidR="008F6793" w:rsidRDefault="008F6793" w:rsidP="00074278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458059B" w14:textId="71D91A01" w:rsidR="00387C89" w:rsidRPr="00DB7DB4" w:rsidRDefault="008F6793" w:rsidP="00222A86">
      <w:pPr>
        <w:pStyle w:val="1"/>
        <w:spacing w:before="0" w:after="0"/>
        <w:rPr>
          <w:rFonts w:ascii="Times New Roman" w:hAnsi="Times New Roman" w:cs="Times New Roman"/>
          <w:color w:val="C00000"/>
          <w:sz w:val="40"/>
          <w:szCs w:val="40"/>
        </w:rPr>
      </w:pPr>
      <w:bookmarkStart w:id="1" w:name="_Toc222412580"/>
      <w:r w:rsidRPr="00DB7DB4">
        <w:rPr>
          <w:rFonts w:ascii="Times New Roman" w:hAnsi="Times New Roman" w:cs="Times New Roman"/>
          <w:color w:val="C00000"/>
          <w:sz w:val="40"/>
          <w:szCs w:val="40"/>
        </w:rPr>
        <w:lastRenderedPageBreak/>
        <w:t>Ранняя помощь</w:t>
      </w:r>
      <w:r w:rsidR="0074313B">
        <w:rPr>
          <w:rFonts w:ascii="Times New Roman" w:hAnsi="Times New Roman" w:cs="Times New Roman"/>
          <w:color w:val="C00000"/>
          <w:sz w:val="40"/>
          <w:szCs w:val="40"/>
        </w:rPr>
        <w:t>:</w:t>
      </w:r>
      <w:r w:rsidRPr="00DB7DB4">
        <w:rPr>
          <w:rFonts w:ascii="Times New Roman" w:hAnsi="Times New Roman" w:cs="Times New Roman"/>
          <w:color w:val="C00000"/>
          <w:sz w:val="40"/>
          <w:szCs w:val="40"/>
        </w:rPr>
        <w:t xml:space="preserve"> </w:t>
      </w:r>
      <w:r w:rsidR="0074313B">
        <w:rPr>
          <w:rFonts w:ascii="Times New Roman" w:hAnsi="Times New Roman" w:cs="Times New Roman"/>
          <w:color w:val="C00000"/>
          <w:sz w:val="40"/>
          <w:szCs w:val="40"/>
        </w:rPr>
        <w:t>просто о важно</w:t>
      </w:r>
      <w:bookmarkEnd w:id="1"/>
    </w:p>
    <w:p w14:paraId="29DF5DC2" w14:textId="77777777" w:rsidR="00661A60" w:rsidRDefault="00661A60" w:rsidP="00661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B5C600" w14:textId="77777777" w:rsidR="00661A60" w:rsidRPr="00661A60" w:rsidRDefault="00661A60" w:rsidP="00661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10E989" w14:textId="77777777" w:rsidR="00A833DF" w:rsidRDefault="00A833DF" w:rsidP="00A833D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10E">
        <w:rPr>
          <w:rFonts w:ascii="Times New Roman" w:hAnsi="Times New Roman" w:cs="Times New Roman"/>
          <w:sz w:val="28"/>
          <w:szCs w:val="28"/>
        </w:rPr>
        <w:t>Развитие ребенка – пут</w:t>
      </w:r>
      <w:r>
        <w:rPr>
          <w:rFonts w:ascii="Times New Roman" w:hAnsi="Times New Roman" w:cs="Times New Roman"/>
          <w:sz w:val="28"/>
          <w:szCs w:val="28"/>
        </w:rPr>
        <w:t xml:space="preserve">ь, на котором встречаются разнообразные препятствия, при этом у некоторых </w:t>
      </w:r>
      <w:r w:rsidRPr="0022310E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231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ввиду о</w:t>
      </w:r>
      <w:r w:rsidRPr="00DE53E8">
        <w:rPr>
          <w:rFonts w:ascii="Times New Roman" w:hAnsi="Times New Roman" w:cs="Times New Roman"/>
          <w:sz w:val="28"/>
          <w:szCs w:val="28"/>
        </w:rPr>
        <w:t>собенностей здоровья или сложных жизненных обстоятельств</w:t>
      </w:r>
      <w:r>
        <w:rPr>
          <w:rFonts w:ascii="Times New Roman" w:hAnsi="Times New Roman" w:cs="Times New Roman"/>
          <w:sz w:val="28"/>
          <w:szCs w:val="28"/>
        </w:rPr>
        <w:t xml:space="preserve">, их бывает </w:t>
      </w:r>
      <w:r w:rsidRPr="0022310E">
        <w:rPr>
          <w:rFonts w:ascii="Times New Roman" w:hAnsi="Times New Roman" w:cs="Times New Roman"/>
          <w:sz w:val="28"/>
          <w:szCs w:val="28"/>
        </w:rPr>
        <w:t>больше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DBD47C" w14:textId="77777777" w:rsidR="00A833DF" w:rsidRPr="0022310E" w:rsidRDefault="00A833DF" w:rsidP="00A833DF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Ранняя помощь выступает </w:t>
      </w:r>
      <w:r w:rsidRPr="00395036">
        <w:rPr>
          <w:rFonts w:ascii="Times New Roman" w:hAnsi="Times New Roman" w:cs="Times New Roman"/>
          <w:sz w:val="28"/>
          <w:szCs w:val="28"/>
        </w:rPr>
        <w:t xml:space="preserve">как заботливый </w:t>
      </w:r>
      <w:r>
        <w:rPr>
          <w:rFonts w:ascii="Times New Roman" w:hAnsi="Times New Roman" w:cs="Times New Roman"/>
          <w:sz w:val="28"/>
          <w:szCs w:val="28"/>
        </w:rPr>
        <w:t xml:space="preserve">наставник на этом пути, стремясь </w:t>
      </w:r>
      <w:r w:rsidRPr="0022310E">
        <w:rPr>
          <w:rFonts w:ascii="Times New Roman" w:hAnsi="Times New Roman" w:cs="Times New Roman"/>
          <w:sz w:val="28"/>
          <w:szCs w:val="28"/>
        </w:rPr>
        <w:t xml:space="preserve">создать для малыша </w:t>
      </w:r>
      <w:r>
        <w:rPr>
          <w:rFonts w:ascii="Times New Roman" w:hAnsi="Times New Roman" w:cs="Times New Roman"/>
          <w:sz w:val="28"/>
          <w:szCs w:val="28"/>
        </w:rPr>
        <w:t>максимально благоприятные условия, чтобы:</w:t>
      </w:r>
    </w:p>
    <w:p w14:paraId="0C7356DE" w14:textId="77777777" w:rsidR="00A833DF" w:rsidRPr="0022310E" w:rsidRDefault="00A833DF" w:rsidP="00A833DF">
      <w:pPr>
        <w:pStyle w:val="af1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раскрыть его индивидуальный потенциал</w:t>
      </w:r>
      <w:r w:rsidRPr="0022310E">
        <w:rPr>
          <w:rFonts w:ascii="Times New Roman" w:hAnsi="Times New Roman" w:cs="Times New Roman"/>
          <w:sz w:val="28"/>
          <w:szCs w:val="28"/>
        </w:rPr>
        <w:t>;</w:t>
      </w:r>
    </w:p>
    <w:p w14:paraId="3FD83C01" w14:textId="77777777" w:rsidR="00A833DF" w:rsidRPr="0022310E" w:rsidRDefault="00A833DF" w:rsidP="00A833DF">
      <w:pPr>
        <w:pStyle w:val="af1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10E">
        <w:rPr>
          <w:rFonts w:ascii="Times New Roman" w:hAnsi="Times New Roman" w:cs="Times New Roman"/>
          <w:sz w:val="28"/>
          <w:szCs w:val="28"/>
        </w:rPr>
        <w:t xml:space="preserve">смягчить влияние </w:t>
      </w:r>
      <w:r>
        <w:rPr>
          <w:rFonts w:ascii="Times New Roman" w:hAnsi="Times New Roman" w:cs="Times New Roman"/>
          <w:sz w:val="28"/>
          <w:szCs w:val="28"/>
        </w:rPr>
        <w:t>возникающих сложностей</w:t>
      </w:r>
      <w:r w:rsidRPr="0022310E">
        <w:rPr>
          <w:rFonts w:ascii="Times New Roman" w:hAnsi="Times New Roman" w:cs="Times New Roman"/>
          <w:sz w:val="28"/>
          <w:szCs w:val="28"/>
        </w:rPr>
        <w:t>;</w:t>
      </w:r>
    </w:p>
    <w:p w14:paraId="6582CA26" w14:textId="77777777" w:rsidR="00A833DF" w:rsidRPr="0022310E" w:rsidRDefault="00A833DF" w:rsidP="00A833DF">
      <w:pPr>
        <w:pStyle w:val="af1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поддержать в освоении новых навыков</w:t>
      </w:r>
      <w:r w:rsidRPr="0022310E">
        <w:rPr>
          <w:rFonts w:ascii="Times New Roman" w:hAnsi="Times New Roman" w:cs="Times New Roman"/>
          <w:sz w:val="28"/>
          <w:szCs w:val="28"/>
        </w:rPr>
        <w:t xml:space="preserve"> в комфортном </w:t>
      </w:r>
      <w:r>
        <w:rPr>
          <w:rFonts w:ascii="Times New Roman" w:hAnsi="Times New Roman" w:cs="Times New Roman"/>
          <w:sz w:val="28"/>
          <w:szCs w:val="28"/>
        </w:rPr>
        <w:t xml:space="preserve">для него </w:t>
      </w:r>
      <w:r w:rsidRPr="0022310E">
        <w:rPr>
          <w:rFonts w:ascii="Times New Roman" w:hAnsi="Times New Roman" w:cs="Times New Roman"/>
          <w:sz w:val="28"/>
          <w:szCs w:val="28"/>
        </w:rPr>
        <w:t>темпе.</w:t>
      </w:r>
    </w:p>
    <w:p w14:paraId="65920817" w14:textId="77777777" w:rsidR="00A833DF" w:rsidRPr="0022310E" w:rsidRDefault="00A833DF" w:rsidP="00A833D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специалистов по ранней помощи не нацелена "исправить" ребенка, а наоборот замотивирована</w:t>
      </w:r>
      <w:r w:rsidRPr="0022310E">
        <w:rPr>
          <w:rFonts w:ascii="Times New Roman" w:hAnsi="Times New Roman" w:cs="Times New Roman"/>
          <w:sz w:val="28"/>
          <w:szCs w:val="28"/>
        </w:rPr>
        <w:t>:</w:t>
      </w:r>
    </w:p>
    <w:p w14:paraId="2E4D56F6" w14:textId="77777777" w:rsidR="00A833DF" w:rsidRPr="0022310E" w:rsidRDefault="00A833DF" w:rsidP="00A833DF">
      <w:pPr>
        <w:pStyle w:val="af1"/>
        <w:numPr>
          <w:ilvl w:val="0"/>
          <w:numId w:val="2"/>
        </w:numPr>
        <w:suppressAutoHyphens/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22310E">
        <w:rPr>
          <w:rFonts w:ascii="Times New Roman" w:hAnsi="Times New Roman" w:cs="Times New Roman"/>
          <w:sz w:val="28"/>
          <w:szCs w:val="28"/>
        </w:rPr>
        <w:t>поддержать его естественное развитие;</w:t>
      </w:r>
    </w:p>
    <w:p w14:paraId="680DF7D4" w14:textId="77777777" w:rsidR="00A833DF" w:rsidRPr="0022310E" w:rsidRDefault="00A833DF" w:rsidP="00A833DF">
      <w:pPr>
        <w:pStyle w:val="af1"/>
        <w:numPr>
          <w:ilvl w:val="0"/>
          <w:numId w:val="2"/>
        </w:numPr>
        <w:suppressAutoHyphens/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22310E">
        <w:rPr>
          <w:rFonts w:ascii="Times New Roman" w:hAnsi="Times New Roman" w:cs="Times New Roman"/>
          <w:sz w:val="28"/>
          <w:szCs w:val="28"/>
        </w:rPr>
        <w:t>научить его важным жизненным умениям;</w:t>
      </w:r>
    </w:p>
    <w:p w14:paraId="7AE95F65" w14:textId="77777777" w:rsidR="00A833DF" w:rsidRPr="0022310E" w:rsidRDefault="00A833DF" w:rsidP="00A833DF">
      <w:pPr>
        <w:pStyle w:val="af1"/>
        <w:numPr>
          <w:ilvl w:val="0"/>
          <w:numId w:val="2"/>
        </w:numPr>
        <w:suppressAutoHyphens/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22310E">
        <w:rPr>
          <w:rFonts w:ascii="Times New Roman" w:hAnsi="Times New Roman" w:cs="Times New Roman"/>
          <w:sz w:val="28"/>
          <w:szCs w:val="28"/>
        </w:rPr>
        <w:t>помочь ему чувствовать себя уверенно среди других детей;</w:t>
      </w:r>
    </w:p>
    <w:p w14:paraId="65FDAEA9" w14:textId="77777777" w:rsidR="00A833DF" w:rsidRPr="0022310E" w:rsidRDefault="00A833DF" w:rsidP="00A833DF">
      <w:pPr>
        <w:pStyle w:val="af1"/>
        <w:numPr>
          <w:ilvl w:val="0"/>
          <w:numId w:val="2"/>
        </w:numPr>
        <w:suppressAutoHyphens/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22310E">
        <w:rPr>
          <w:rFonts w:ascii="Times New Roman" w:hAnsi="Times New Roman" w:cs="Times New Roman"/>
          <w:sz w:val="28"/>
          <w:szCs w:val="28"/>
        </w:rPr>
        <w:t>укрепить его веру в собственные силы.</w:t>
      </w:r>
    </w:p>
    <w:p w14:paraId="502264BB" w14:textId="77777777" w:rsidR="00A833DF" w:rsidRPr="0022310E" w:rsidRDefault="00A833DF" w:rsidP="00A833D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10E">
        <w:rPr>
          <w:rFonts w:ascii="Times New Roman" w:hAnsi="Times New Roman" w:cs="Times New Roman"/>
          <w:sz w:val="28"/>
          <w:szCs w:val="28"/>
        </w:rPr>
        <w:t>При этом специ</w:t>
      </w:r>
      <w:r>
        <w:rPr>
          <w:rFonts w:ascii="Times New Roman" w:hAnsi="Times New Roman" w:cs="Times New Roman"/>
          <w:sz w:val="28"/>
          <w:szCs w:val="28"/>
        </w:rPr>
        <w:t>алисты всегда работают в партне</w:t>
      </w:r>
      <w:r w:rsidRPr="0022310E">
        <w:rPr>
          <w:rFonts w:ascii="Times New Roman" w:hAnsi="Times New Roman" w:cs="Times New Roman"/>
          <w:sz w:val="28"/>
          <w:szCs w:val="28"/>
        </w:rPr>
        <w:t xml:space="preserve">рстве с вами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Pr="0022310E">
        <w:rPr>
          <w:rFonts w:ascii="Times New Roman" w:hAnsi="Times New Roman" w:cs="Times New Roman"/>
          <w:sz w:val="28"/>
          <w:szCs w:val="28"/>
        </w:rPr>
        <w:t xml:space="preserve"> самыми главными людьми в жизни малыша. Вместе </w:t>
      </w:r>
      <w:r>
        <w:rPr>
          <w:rFonts w:ascii="Times New Roman" w:hAnsi="Times New Roman" w:cs="Times New Roman"/>
          <w:sz w:val="28"/>
          <w:szCs w:val="28"/>
        </w:rPr>
        <w:t xml:space="preserve">вы наблюдаете, как он растет и учится новому, находите способы лучше помочь именно ему, учитесь понимать </w:t>
      </w:r>
      <w:r w:rsidRPr="0022310E">
        <w:rPr>
          <w:rFonts w:ascii="Times New Roman" w:hAnsi="Times New Roman" w:cs="Times New Roman"/>
          <w:sz w:val="28"/>
          <w:szCs w:val="28"/>
        </w:rPr>
        <w:t>сигналы и потребности</w:t>
      </w:r>
      <w:r>
        <w:rPr>
          <w:rFonts w:ascii="Times New Roman" w:hAnsi="Times New Roman" w:cs="Times New Roman"/>
          <w:sz w:val="28"/>
          <w:szCs w:val="28"/>
        </w:rPr>
        <w:t xml:space="preserve"> ребенка, создаете</w:t>
      </w:r>
      <w:r w:rsidRPr="0022310E">
        <w:rPr>
          <w:rFonts w:ascii="Times New Roman" w:hAnsi="Times New Roman" w:cs="Times New Roman"/>
          <w:sz w:val="28"/>
          <w:szCs w:val="28"/>
        </w:rPr>
        <w:t xml:space="preserve"> дома среду, где он может развиваться безопасно и радостно.</w:t>
      </w:r>
    </w:p>
    <w:p w14:paraId="527F43E2" w14:textId="77777777" w:rsidR="00A833DF" w:rsidRDefault="00A833DF" w:rsidP="00A833D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Ранняя помощь</w:t>
      </w:r>
      <w:r w:rsidRPr="0022310E"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>"лечение" или "коррекция"</w:t>
      </w:r>
      <w:r w:rsidRPr="0022310E">
        <w:rPr>
          <w:rFonts w:ascii="Times New Roman" w:hAnsi="Times New Roman" w:cs="Times New Roman"/>
          <w:sz w:val="28"/>
          <w:szCs w:val="28"/>
        </w:rPr>
        <w:t>, а системная поддержка на ва</w:t>
      </w:r>
      <w:r>
        <w:rPr>
          <w:rFonts w:ascii="Times New Roman" w:hAnsi="Times New Roman" w:cs="Times New Roman"/>
          <w:sz w:val="28"/>
          <w:szCs w:val="28"/>
        </w:rPr>
        <w:t>жном этапе жизни, и чем раньше семья ее</w:t>
      </w:r>
      <w:r w:rsidRPr="002231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получила, тем больше шансов, что ребе</w:t>
      </w:r>
      <w:r w:rsidRPr="0022310E">
        <w:rPr>
          <w:rFonts w:ascii="Times New Roman" w:hAnsi="Times New Roman" w:cs="Times New Roman"/>
          <w:sz w:val="28"/>
          <w:szCs w:val="28"/>
        </w:rPr>
        <w:t>нок:</w:t>
      </w:r>
    </w:p>
    <w:p w14:paraId="775C08CB" w14:textId="77777777" w:rsidR="00A833DF" w:rsidRPr="00B548A8" w:rsidRDefault="00A833DF" w:rsidP="00A833DF">
      <w:pPr>
        <w:pStyle w:val="af1"/>
        <w:numPr>
          <w:ilvl w:val="0"/>
          <w:numId w:val="8"/>
        </w:numPr>
        <w:suppressAutoHyphens/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B548A8">
        <w:rPr>
          <w:rFonts w:ascii="Times New Roman" w:hAnsi="Times New Roman" w:cs="Times New Roman"/>
          <w:sz w:val="28"/>
          <w:szCs w:val="28"/>
        </w:rPr>
        <w:t>освоит ключевые навыки вовремя;</w:t>
      </w:r>
    </w:p>
    <w:p w14:paraId="20CA4FD4" w14:textId="77777777" w:rsidR="00A833DF" w:rsidRPr="00B548A8" w:rsidRDefault="00A833DF" w:rsidP="00A833DF">
      <w:pPr>
        <w:pStyle w:val="af1"/>
        <w:numPr>
          <w:ilvl w:val="0"/>
          <w:numId w:val="8"/>
        </w:numPr>
        <w:suppressAutoHyphens/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B548A8">
        <w:rPr>
          <w:rFonts w:ascii="Times New Roman" w:hAnsi="Times New Roman" w:cs="Times New Roman"/>
          <w:sz w:val="28"/>
          <w:szCs w:val="28"/>
        </w:rPr>
        <w:t>будет лучше взаимодействовать с миром;</w:t>
      </w:r>
    </w:p>
    <w:p w14:paraId="0C654A11" w14:textId="77777777" w:rsidR="00A833DF" w:rsidRPr="00B548A8" w:rsidRDefault="00A833DF" w:rsidP="00A833DF">
      <w:pPr>
        <w:pStyle w:val="af1"/>
        <w:numPr>
          <w:ilvl w:val="0"/>
          <w:numId w:val="8"/>
        </w:numPr>
        <w:suppressAutoHyphens/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B548A8">
        <w:rPr>
          <w:rFonts w:ascii="Times New Roman" w:hAnsi="Times New Roman" w:cs="Times New Roman"/>
          <w:sz w:val="28"/>
          <w:szCs w:val="28"/>
        </w:rPr>
        <w:t>почувствует себя частью детского сообщества;</w:t>
      </w:r>
    </w:p>
    <w:p w14:paraId="24D71DAF" w14:textId="77777777" w:rsidR="00A833DF" w:rsidRPr="00B548A8" w:rsidRDefault="00A833DF" w:rsidP="00A833DF">
      <w:pPr>
        <w:pStyle w:val="af1"/>
        <w:numPr>
          <w:ilvl w:val="0"/>
          <w:numId w:val="8"/>
        </w:numPr>
        <w:suppressAutoHyphens/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B548A8">
        <w:rPr>
          <w:rFonts w:ascii="Times New Roman" w:hAnsi="Times New Roman" w:cs="Times New Roman"/>
          <w:sz w:val="28"/>
          <w:szCs w:val="28"/>
        </w:rPr>
        <w:t>вырастет более уверенным и адаптивным.</w:t>
      </w:r>
    </w:p>
    <w:p w14:paraId="6B9A7C31" w14:textId="77777777" w:rsidR="00A833DF" w:rsidRDefault="00A833DF" w:rsidP="00A833D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10E">
        <w:rPr>
          <w:rFonts w:ascii="Times New Roman" w:hAnsi="Times New Roman" w:cs="Times New Roman"/>
          <w:sz w:val="28"/>
          <w:szCs w:val="28"/>
        </w:rPr>
        <w:t>Мозг ребенка раннего возраста хорошо приспосаблив</w:t>
      </w:r>
      <w:r>
        <w:rPr>
          <w:rFonts w:ascii="Times New Roman" w:hAnsi="Times New Roman" w:cs="Times New Roman"/>
          <w:sz w:val="28"/>
          <w:szCs w:val="28"/>
        </w:rPr>
        <w:t>ается и может "перераспределить"</w:t>
      </w:r>
      <w:r w:rsidRPr="0022310E">
        <w:rPr>
          <w:rFonts w:ascii="Times New Roman" w:hAnsi="Times New Roman" w:cs="Times New Roman"/>
          <w:sz w:val="28"/>
          <w:szCs w:val="28"/>
        </w:rPr>
        <w:t xml:space="preserve"> функции, если какие-то из них нарушены.</w:t>
      </w:r>
      <w:r w:rsidRPr="0022310E">
        <w:t xml:space="preserve"> </w:t>
      </w:r>
      <w:r>
        <w:rPr>
          <w:rFonts w:ascii="Times New Roman" w:hAnsi="Times New Roman" w:cs="Times New Roman"/>
          <w:sz w:val="28"/>
          <w:szCs w:val="28"/>
        </w:rPr>
        <w:t>Поэтому так важна ранняя помощь, ведь</w:t>
      </w:r>
      <w:r w:rsidRPr="0022310E">
        <w:rPr>
          <w:rFonts w:ascii="Times New Roman" w:hAnsi="Times New Roman" w:cs="Times New Roman"/>
          <w:sz w:val="28"/>
          <w:szCs w:val="28"/>
        </w:rPr>
        <w:t xml:space="preserve"> вовремя начатые занятия помогают исправить то, что можно восстановить (например, речь или движен</w:t>
      </w:r>
      <w:r>
        <w:rPr>
          <w:rFonts w:ascii="Times New Roman" w:hAnsi="Times New Roman" w:cs="Times New Roman"/>
          <w:sz w:val="28"/>
          <w:szCs w:val="28"/>
        </w:rPr>
        <w:t>ия), и не допустить новых трудностей</w:t>
      </w:r>
      <w:r w:rsidRPr="0022310E">
        <w:rPr>
          <w:rFonts w:ascii="Times New Roman" w:hAnsi="Times New Roman" w:cs="Times New Roman"/>
          <w:sz w:val="28"/>
          <w:szCs w:val="28"/>
        </w:rPr>
        <w:t xml:space="preserve"> в развитии.</w:t>
      </w:r>
    </w:p>
    <w:p w14:paraId="77D59ADA" w14:textId="6A9AACAF" w:rsidR="00492119" w:rsidRDefault="00492119" w:rsidP="00E60CB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F411ABC" w14:textId="770F07CF" w:rsidR="005244CE" w:rsidRPr="00645F28" w:rsidRDefault="0047552D" w:rsidP="00AA7A02">
      <w:pPr>
        <w:pStyle w:val="1"/>
        <w:rPr>
          <w:rFonts w:ascii="Times New Roman" w:hAnsi="Times New Roman" w:cs="Times New Roman"/>
          <w:color w:val="C00000"/>
          <w:sz w:val="40"/>
          <w:szCs w:val="40"/>
        </w:rPr>
      </w:pPr>
      <w:bookmarkStart w:id="2" w:name="_Toc222412581"/>
      <w:r>
        <w:rPr>
          <w:rFonts w:ascii="Times New Roman" w:hAnsi="Times New Roman" w:cs="Times New Roman"/>
          <w:color w:val="C00000"/>
          <w:sz w:val="40"/>
          <w:szCs w:val="40"/>
        </w:rPr>
        <w:lastRenderedPageBreak/>
        <w:t>О</w:t>
      </w:r>
      <w:r w:rsidR="00425937">
        <w:rPr>
          <w:rFonts w:ascii="Times New Roman" w:hAnsi="Times New Roman" w:cs="Times New Roman"/>
          <w:color w:val="C00000"/>
          <w:sz w:val="40"/>
          <w:szCs w:val="40"/>
        </w:rPr>
        <w:t>казание</w:t>
      </w:r>
      <w:r w:rsidR="00041CB8" w:rsidRPr="00645F28">
        <w:rPr>
          <w:rFonts w:ascii="Times New Roman" w:hAnsi="Times New Roman" w:cs="Times New Roman"/>
          <w:color w:val="C00000"/>
          <w:sz w:val="40"/>
          <w:szCs w:val="40"/>
        </w:rPr>
        <w:t xml:space="preserve"> услуг по ранней помощи</w:t>
      </w:r>
      <w:r w:rsidR="00034385">
        <w:rPr>
          <w:rFonts w:ascii="Times New Roman" w:hAnsi="Times New Roman" w:cs="Times New Roman"/>
          <w:color w:val="C00000"/>
          <w:sz w:val="40"/>
          <w:szCs w:val="40"/>
        </w:rPr>
        <w:t>.</w:t>
      </w:r>
      <w:r w:rsidR="009B1149">
        <w:rPr>
          <w:rFonts w:ascii="Times New Roman" w:hAnsi="Times New Roman" w:cs="Times New Roman"/>
          <w:color w:val="C00000"/>
          <w:sz w:val="40"/>
          <w:szCs w:val="40"/>
        </w:rPr>
        <w:t xml:space="preserve"> С</w:t>
      </w:r>
      <w:r w:rsidR="00041CB8" w:rsidRPr="00645F28">
        <w:rPr>
          <w:rFonts w:ascii="Times New Roman" w:hAnsi="Times New Roman" w:cs="Times New Roman"/>
          <w:color w:val="C00000"/>
          <w:sz w:val="40"/>
          <w:szCs w:val="40"/>
        </w:rPr>
        <w:t>лужба ран</w:t>
      </w:r>
      <w:r w:rsidR="00D67729">
        <w:rPr>
          <w:rFonts w:ascii="Times New Roman" w:hAnsi="Times New Roman" w:cs="Times New Roman"/>
          <w:color w:val="C00000"/>
          <w:sz w:val="40"/>
          <w:szCs w:val="40"/>
        </w:rPr>
        <w:t>ней помо</w:t>
      </w:r>
      <w:r w:rsidR="00041CB8" w:rsidRPr="00645F28">
        <w:rPr>
          <w:rFonts w:ascii="Times New Roman" w:hAnsi="Times New Roman" w:cs="Times New Roman"/>
          <w:color w:val="C00000"/>
          <w:sz w:val="40"/>
          <w:szCs w:val="40"/>
        </w:rPr>
        <w:t>щи</w:t>
      </w:r>
      <w:bookmarkEnd w:id="2"/>
    </w:p>
    <w:p w14:paraId="5FAB8B8A" w14:textId="77777777" w:rsidR="005244CE" w:rsidRDefault="005244CE" w:rsidP="00924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264374" w14:textId="77777777" w:rsidR="00276166" w:rsidRDefault="00276166" w:rsidP="00924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D3365E" w14:textId="29AA6947" w:rsidR="00D67729" w:rsidRDefault="00496206" w:rsidP="00D6772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 w14:anchorId="41FA70DE">
          <v:roundrect id="_x0000_s1033" style="width:468.4pt;height:136.5pt;visibility:visible;mso-left-percent:-10001;mso-top-percent:-10001;mso-wrap-distance-left:4.5pt;mso-wrap-distance-top:3pt;mso-wrap-distance-right:6pt;mso-wrap-distance-bottom:6.9pt;mso-position-horizontal:absolute;mso-position-horizontal-relative:char;mso-position-vertical:absolute;mso-position-vertical-relative:line;mso-left-percent:-10001;mso-top-percent:-10001;v-text-anchor:middle" arcsize="10923f" fillcolor="white [3201]" strokecolor="#4bacc6 [3208]" strokeweight="1pt">
            <v:stroke dashstyle="dash"/>
            <v:shadow color="#868686"/>
            <v:textbox style="mso-next-textbox:#_x0000_s1033">
              <w:txbxContent>
                <w:p w14:paraId="145C97D3" w14:textId="4AE02DC9" w:rsidR="000A7B90" w:rsidRPr="00752F7E" w:rsidRDefault="000A7B90" w:rsidP="000A7B90">
                  <w:pPr>
                    <w:pStyle w:val="af5"/>
                    <w:suppressAutoHyphens/>
                    <w:spacing w:after="120" w:line="240" w:lineRule="auto"/>
                    <w:jc w:val="right"/>
                    <w:rPr>
                      <w:rFonts w:ascii="Times New Roman" w:hAnsi="Times New Roman" w:cs="Times New Roman"/>
                      <w:b/>
                      <w:color w:val="31849B" w:themeColor="accent5" w:themeShade="BF"/>
                      <w:sz w:val="28"/>
                      <w:szCs w:val="24"/>
                    </w:rPr>
                  </w:pPr>
                  <w:r w:rsidRPr="00752F7E">
                    <w:rPr>
                      <w:rFonts w:ascii="Times New Roman" w:hAnsi="Times New Roman" w:cs="Times New Roman"/>
                      <w:b/>
                      <w:color w:val="31849B" w:themeColor="accent5" w:themeShade="BF"/>
                      <w:sz w:val="28"/>
                      <w:szCs w:val="24"/>
                    </w:rPr>
                    <w:t>СЛОВАРЬ РОДИТЕЛЯ</w:t>
                  </w:r>
                </w:p>
                <w:p w14:paraId="3FC8BD2E" w14:textId="77777777" w:rsidR="00D67729" w:rsidRDefault="00D67729" w:rsidP="00D67729">
                  <w:pPr>
                    <w:pStyle w:val="af5"/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2CD9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4"/>
                    </w:rPr>
                    <w:t>Ранняя помощь</w:t>
                  </w:r>
                  <w:r w:rsidRPr="00FC1E9C">
                    <w:rPr>
                      <w:rFonts w:ascii="Times New Roman" w:hAnsi="Times New Roman" w:cs="Times New Roman"/>
                      <w:color w:val="000000"/>
                      <w:sz w:val="28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–</w:t>
                  </w:r>
                  <w:r w:rsidRPr="004F2CD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комплекс мероприятий и услуг, реализуемых и оказываемых на междисциплинарной основе детям от рождения до трех лет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, имеющим ограничения жизнедеятельности (либо риск их развития), а также семьям.</w:t>
                  </w:r>
                </w:p>
              </w:txbxContent>
            </v:textbox>
            <w10:anchorlock/>
          </v:roundrect>
        </w:pict>
      </w:r>
    </w:p>
    <w:p w14:paraId="4085FBEC" w14:textId="787CF523" w:rsidR="00ED770E" w:rsidRPr="003A43EF" w:rsidRDefault="00E2625A" w:rsidP="00D91EB8">
      <w:pPr>
        <w:suppressAutoHyphens/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43EF">
        <w:rPr>
          <w:rFonts w:ascii="Times New Roman" w:hAnsi="Times New Roman" w:cs="Times New Roman"/>
          <w:b/>
          <w:sz w:val="28"/>
          <w:szCs w:val="28"/>
        </w:rPr>
        <w:t>Потенциальная нуждаемость в оказании услуг по ранней помощи определяется с уч</w:t>
      </w:r>
      <w:r w:rsidR="00452FA7" w:rsidRPr="003A43EF">
        <w:rPr>
          <w:rFonts w:ascii="Times New Roman" w:hAnsi="Times New Roman" w:cs="Times New Roman"/>
          <w:b/>
          <w:sz w:val="28"/>
          <w:szCs w:val="28"/>
        </w:rPr>
        <w:t>етом отнесения к следующим категориям</w:t>
      </w:r>
      <w:r w:rsidR="00ED770E" w:rsidRPr="003A43EF">
        <w:rPr>
          <w:rFonts w:ascii="Times New Roman" w:hAnsi="Times New Roman" w:cs="Times New Roman"/>
          <w:b/>
          <w:sz w:val="28"/>
          <w:szCs w:val="28"/>
        </w:rPr>
        <w:t>:</w:t>
      </w:r>
    </w:p>
    <w:p w14:paraId="6F1E50D7" w14:textId="77777777" w:rsidR="00ED770E" w:rsidRPr="0059757B" w:rsidRDefault="00ED770E" w:rsidP="00ED770E">
      <w:pPr>
        <w:pStyle w:val="af1"/>
        <w:numPr>
          <w:ilvl w:val="0"/>
          <w:numId w:val="9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9757B">
        <w:rPr>
          <w:rFonts w:ascii="Times New Roman" w:hAnsi="Times New Roman" w:cs="Times New Roman"/>
          <w:sz w:val="28"/>
          <w:szCs w:val="28"/>
        </w:rPr>
        <w:t>дети с инвалидностью;</w:t>
      </w:r>
    </w:p>
    <w:p w14:paraId="79104C93" w14:textId="77777777" w:rsidR="00ED770E" w:rsidRPr="0059757B" w:rsidRDefault="00ED770E" w:rsidP="00ED770E">
      <w:pPr>
        <w:pStyle w:val="af1"/>
        <w:numPr>
          <w:ilvl w:val="0"/>
          <w:numId w:val="9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9757B">
        <w:rPr>
          <w:rFonts w:ascii="Times New Roman" w:hAnsi="Times New Roman" w:cs="Times New Roman"/>
          <w:sz w:val="28"/>
          <w:szCs w:val="28"/>
        </w:rPr>
        <w:t xml:space="preserve">дети, отнесенные к </w:t>
      </w:r>
      <w:r w:rsidRPr="0059757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9757B">
        <w:rPr>
          <w:rFonts w:ascii="Times New Roman" w:hAnsi="Times New Roman" w:cs="Times New Roman"/>
          <w:sz w:val="28"/>
          <w:szCs w:val="28"/>
        </w:rPr>
        <w:t xml:space="preserve"> или </w:t>
      </w:r>
      <w:r w:rsidRPr="0059757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9757B">
        <w:rPr>
          <w:rFonts w:ascii="Times New Roman" w:hAnsi="Times New Roman" w:cs="Times New Roman"/>
          <w:sz w:val="28"/>
          <w:szCs w:val="28"/>
        </w:rPr>
        <w:t xml:space="preserve"> группе здоровья;</w:t>
      </w:r>
    </w:p>
    <w:p w14:paraId="0156A901" w14:textId="77777777" w:rsidR="00ED770E" w:rsidRPr="0059757B" w:rsidRDefault="00ED770E" w:rsidP="00ED770E">
      <w:pPr>
        <w:pStyle w:val="af1"/>
        <w:numPr>
          <w:ilvl w:val="0"/>
          <w:numId w:val="9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9757B">
        <w:rPr>
          <w:rFonts w:ascii="Times New Roman" w:hAnsi="Times New Roman" w:cs="Times New Roman"/>
          <w:sz w:val="28"/>
          <w:szCs w:val="28"/>
        </w:rPr>
        <w:t>дети-воспитанники организаций для детей-сирот и детей, оставшихся без попечения родителей;</w:t>
      </w:r>
    </w:p>
    <w:p w14:paraId="749E39BE" w14:textId="77777777" w:rsidR="00ED770E" w:rsidRPr="0059757B" w:rsidRDefault="00ED770E" w:rsidP="00ED770E">
      <w:pPr>
        <w:pStyle w:val="af1"/>
        <w:numPr>
          <w:ilvl w:val="0"/>
          <w:numId w:val="9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9757B">
        <w:rPr>
          <w:rFonts w:ascii="Times New Roman" w:hAnsi="Times New Roman" w:cs="Times New Roman"/>
          <w:sz w:val="28"/>
          <w:szCs w:val="28"/>
        </w:rPr>
        <w:t>дети из семей, находящихся в трудной жизненной ситуации или социально опасном положении;</w:t>
      </w:r>
    </w:p>
    <w:p w14:paraId="751A1892" w14:textId="77777777" w:rsidR="00ED770E" w:rsidRDefault="00ED770E" w:rsidP="00ED770E">
      <w:pPr>
        <w:pStyle w:val="af1"/>
        <w:numPr>
          <w:ilvl w:val="0"/>
          <w:numId w:val="9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9757B">
        <w:rPr>
          <w:rFonts w:ascii="Times New Roman" w:hAnsi="Times New Roman" w:cs="Times New Roman"/>
          <w:sz w:val="28"/>
          <w:szCs w:val="28"/>
        </w:rPr>
        <w:t>дети, имеющие особенности в физическом и (или) психическом развитии и (или)</w:t>
      </w:r>
      <w:r>
        <w:rPr>
          <w:rFonts w:ascii="Times New Roman" w:hAnsi="Times New Roman" w:cs="Times New Roman"/>
          <w:sz w:val="28"/>
          <w:szCs w:val="28"/>
        </w:rPr>
        <w:t xml:space="preserve"> отклонения в поведении;</w:t>
      </w:r>
    </w:p>
    <w:p w14:paraId="052D89A9" w14:textId="77777777" w:rsidR="00ED770E" w:rsidRPr="0059757B" w:rsidRDefault="00ED770E" w:rsidP="00ED770E">
      <w:pPr>
        <w:pStyle w:val="af1"/>
        <w:numPr>
          <w:ilvl w:val="0"/>
          <w:numId w:val="9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имеющие ограничения жизнедеятельности либо риск их развития, демонстрирующие особенности в развитии и поведении, не относящиеся к вышеуказанным категориям.</w:t>
      </w:r>
    </w:p>
    <w:p w14:paraId="0A74003D" w14:textId="04670431" w:rsidR="002B18E1" w:rsidRDefault="002B18E1" w:rsidP="00D91EB8">
      <w:pPr>
        <w:suppressAutoHyphens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CBB">
        <w:rPr>
          <w:rFonts w:ascii="Times New Roman" w:hAnsi="Times New Roman" w:cs="Times New Roman"/>
          <w:sz w:val="28"/>
          <w:szCs w:val="28"/>
        </w:rPr>
        <w:t xml:space="preserve">С целью оказания услуг по ранней помощи </w:t>
      </w:r>
      <w:r w:rsidR="00FE5F32">
        <w:rPr>
          <w:rFonts w:ascii="Times New Roman" w:hAnsi="Times New Roman" w:cs="Times New Roman"/>
          <w:sz w:val="28"/>
          <w:szCs w:val="28"/>
        </w:rPr>
        <w:t>создаются</w:t>
      </w:r>
      <w:r>
        <w:rPr>
          <w:rFonts w:ascii="Times New Roman" w:hAnsi="Times New Roman" w:cs="Times New Roman"/>
          <w:sz w:val="28"/>
          <w:szCs w:val="28"/>
        </w:rPr>
        <w:t xml:space="preserve"> службы ранней помощи.</w:t>
      </w:r>
    </w:p>
    <w:p w14:paraId="62CABF79" w14:textId="1F39ED11" w:rsidR="002B18E1" w:rsidRDefault="00496206" w:rsidP="002B18E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 w14:anchorId="1C8D072B">
          <v:roundrect id="_x0000_s1032" style="width:468.4pt;height:136.5pt;visibility:visible;mso-left-percent:-10001;mso-top-percent:-10001;mso-wrap-distance-left:4.5pt;mso-wrap-distance-top:3pt;mso-wrap-distance-right:6pt;mso-wrap-distance-bottom:6.9pt;mso-position-horizontal:absolute;mso-position-horizontal-relative:char;mso-position-vertical:absolute;mso-position-vertical-relative:line;mso-left-percent:-10001;mso-top-percent:-10001;v-text-anchor:middle" arcsize="10923f" fillcolor="white [3201]" strokecolor="#4bacc6 [3208]" strokeweight="1pt">
            <v:stroke dashstyle="dash"/>
            <v:shadow color="#868686"/>
            <v:textbox style="mso-next-textbox:#_x0000_s1032">
              <w:txbxContent>
                <w:p w14:paraId="331F9B76" w14:textId="154966EB" w:rsidR="000A7B90" w:rsidRPr="00752F7E" w:rsidRDefault="000A7B90" w:rsidP="000A7B90">
                  <w:pPr>
                    <w:suppressAutoHyphens/>
                    <w:spacing w:after="120" w:line="240" w:lineRule="auto"/>
                    <w:jc w:val="right"/>
                    <w:rPr>
                      <w:rFonts w:ascii="Times New Roman" w:hAnsi="Times New Roman" w:cs="Times New Roman"/>
                      <w:b/>
                      <w:color w:val="31849B" w:themeColor="accent5" w:themeShade="BF"/>
                      <w:sz w:val="28"/>
                      <w:szCs w:val="28"/>
                    </w:rPr>
                  </w:pPr>
                  <w:r w:rsidRPr="00752F7E">
                    <w:rPr>
                      <w:rFonts w:ascii="Times New Roman" w:hAnsi="Times New Roman" w:cs="Times New Roman"/>
                      <w:b/>
                      <w:color w:val="31849B" w:themeColor="accent5" w:themeShade="BF"/>
                      <w:sz w:val="28"/>
                      <w:szCs w:val="28"/>
                    </w:rPr>
                    <w:t>СЛОВАРЬ РОДИТЕЛЯ</w:t>
                  </w:r>
                </w:p>
                <w:p w14:paraId="6958B065" w14:textId="77777777" w:rsidR="002B18E1" w:rsidRPr="001D539B" w:rsidRDefault="002B18E1" w:rsidP="002B18E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539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Служба ранней помощи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</w:t>
                  </w:r>
                  <w:r w:rsidRPr="001D53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междисциплинарная структура, предназначенная для оказания помощи детям с особыми потребностями и их семьям с целью содействия оптимальному развитию ребенка и его адаптации в обществе.</w:t>
                  </w:r>
                </w:p>
              </w:txbxContent>
            </v:textbox>
            <w10:anchorlock/>
          </v:roundrect>
        </w:pict>
      </w:r>
    </w:p>
    <w:p w14:paraId="29B6A0E8" w14:textId="5EC6E573" w:rsidR="00F43164" w:rsidRPr="003A43EF" w:rsidRDefault="00F43164" w:rsidP="00D91EB8">
      <w:pPr>
        <w:suppressAutoHyphens/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43EF">
        <w:rPr>
          <w:rFonts w:ascii="Times New Roman" w:hAnsi="Times New Roman" w:cs="Times New Roman"/>
          <w:b/>
          <w:sz w:val="28"/>
          <w:szCs w:val="28"/>
        </w:rPr>
        <w:t>Услугами по ранней помощи, каждая из которых подразделяется на мероприятия, являются:</w:t>
      </w:r>
    </w:p>
    <w:p w14:paraId="0F5D58AD" w14:textId="63C643B9" w:rsidR="00F43164" w:rsidRPr="00C37096" w:rsidRDefault="003E5990" w:rsidP="00C37096">
      <w:pPr>
        <w:pStyle w:val="af1"/>
        <w:numPr>
          <w:ilvl w:val="0"/>
          <w:numId w:val="13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7096">
        <w:rPr>
          <w:rFonts w:ascii="Times New Roman" w:hAnsi="Times New Roman" w:cs="Times New Roman"/>
          <w:sz w:val="28"/>
          <w:szCs w:val="28"/>
        </w:rPr>
        <w:t>у</w:t>
      </w:r>
      <w:r w:rsidR="00034385" w:rsidRPr="00C37096">
        <w:rPr>
          <w:rFonts w:ascii="Times New Roman" w:hAnsi="Times New Roman" w:cs="Times New Roman"/>
          <w:sz w:val="28"/>
          <w:szCs w:val="28"/>
        </w:rPr>
        <w:t xml:space="preserve">слуга по определению </w:t>
      </w:r>
      <w:r w:rsidR="00A57163" w:rsidRPr="00C37096">
        <w:rPr>
          <w:rFonts w:ascii="Times New Roman" w:hAnsi="Times New Roman" w:cs="Times New Roman"/>
          <w:sz w:val="28"/>
          <w:szCs w:val="28"/>
        </w:rPr>
        <w:t>нуждаемости детей и их семей в ранней помощи;</w:t>
      </w:r>
    </w:p>
    <w:p w14:paraId="3DB99D4B" w14:textId="32EA9295" w:rsidR="00A57163" w:rsidRPr="00C37096" w:rsidRDefault="003E5990" w:rsidP="00C37096">
      <w:pPr>
        <w:pStyle w:val="af1"/>
        <w:numPr>
          <w:ilvl w:val="0"/>
          <w:numId w:val="13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7096">
        <w:rPr>
          <w:rFonts w:ascii="Times New Roman" w:hAnsi="Times New Roman" w:cs="Times New Roman"/>
          <w:sz w:val="28"/>
          <w:szCs w:val="28"/>
        </w:rPr>
        <w:t>у</w:t>
      </w:r>
      <w:r w:rsidR="00A57163" w:rsidRPr="00C37096">
        <w:rPr>
          <w:rFonts w:ascii="Times New Roman" w:hAnsi="Times New Roman" w:cs="Times New Roman"/>
          <w:sz w:val="28"/>
          <w:szCs w:val="28"/>
        </w:rPr>
        <w:t>слуга по разработке индивидуальной программы ранней помощи (ИПРП) и оценке ее реализации;</w:t>
      </w:r>
    </w:p>
    <w:p w14:paraId="3E2D0557" w14:textId="448FC2EC" w:rsidR="00A57163" w:rsidRPr="00C37096" w:rsidRDefault="003E5990" w:rsidP="00C37096">
      <w:pPr>
        <w:pStyle w:val="af1"/>
        <w:numPr>
          <w:ilvl w:val="0"/>
          <w:numId w:val="13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7096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A57163" w:rsidRPr="00C37096">
        <w:rPr>
          <w:rFonts w:ascii="Times New Roman" w:hAnsi="Times New Roman" w:cs="Times New Roman"/>
          <w:sz w:val="28"/>
          <w:szCs w:val="28"/>
        </w:rPr>
        <w:t>слуга по оказанию ранней помощи при реализации ИПРП;</w:t>
      </w:r>
    </w:p>
    <w:p w14:paraId="58046BDA" w14:textId="5968A062" w:rsidR="00A57163" w:rsidRPr="00C37096" w:rsidRDefault="003E5990" w:rsidP="00C37096">
      <w:pPr>
        <w:pStyle w:val="af1"/>
        <w:numPr>
          <w:ilvl w:val="0"/>
          <w:numId w:val="13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7096">
        <w:rPr>
          <w:rFonts w:ascii="Times New Roman" w:hAnsi="Times New Roman" w:cs="Times New Roman"/>
          <w:sz w:val="28"/>
          <w:szCs w:val="28"/>
        </w:rPr>
        <w:t>к</w:t>
      </w:r>
      <w:r w:rsidR="00A57163" w:rsidRPr="00C37096">
        <w:rPr>
          <w:rFonts w:ascii="Times New Roman" w:hAnsi="Times New Roman" w:cs="Times New Roman"/>
          <w:sz w:val="28"/>
          <w:szCs w:val="28"/>
        </w:rPr>
        <w:t>онсультативная услуга по ранней помощи без разработки ИПРП.</w:t>
      </w:r>
    </w:p>
    <w:p w14:paraId="4DA01B25" w14:textId="4A9B4302" w:rsidR="00D63989" w:rsidRDefault="00D63989" w:rsidP="004B52A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989">
        <w:rPr>
          <w:rFonts w:ascii="Times New Roman" w:hAnsi="Times New Roman" w:cs="Times New Roman"/>
          <w:sz w:val="28"/>
          <w:szCs w:val="28"/>
        </w:rPr>
        <w:t>Услуги по ранней помощи оказываются в стационарной, полустационарной формах и форме оказания услуг на дому, в том числе дистанционно с применением информационных технологий.</w:t>
      </w:r>
    </w:p>
    <w:p w14:paraId="7F19BFA5" w14:textId="5E1CC61B" w:rsidR="004F660A" w:rsidRPr="00D63989" w:rsidRDefault="004F660A" w:rsidP="004B52A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оказания услуг определяется с учетом потребностей ребенка и семьи, жизненной ситуации семьи.</w:t>
      </w:r>
    </w:p>
    <w:p w14:paraId="4FAE2FAF" w14:textId="6246B7FC" w:rsidR="002424AC" w:rsidRPr="003A43EF" w:rsidRDefault="00BC264E" w:rsidP="004B52A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Оказание услуг</w:t>
      </w:r>
      <w:r w:rsidR="00205626">
        <w:rPr>
          <w:rFonts w:ascii="Times New Roman" w:hAnsi="Times New Roman" w:cs="Times New Roman"/>
          <w:b/>
          <w:sz w:val="28"/>
          <w:szCs w:val="28"/>
        </w:rPr>
        <w:t xml:space="preserve"> по ранней помощи направлено</w:t>
      </w:r>
      <w:r w:rsidR="002424AC" w:rsidRPr="003A43EF">
        <w:rPr>
          <w:rFonts w:ascii="Times New Roman" w:hAnsi="Times New Roman" w:cs="Times New Roman"/>
          <w:b/>
          <w:sz w:val="28"/>
          <w:szCs w:val="28"/>
        </w:rPr>
        <w:t xml:space="preserve"> на достижение следующих целей:</w:t>
      </w:r>
    </w:p>
    <w:p w14:paraId="68682822" w14:textId="77777777" w:rsidR="002424AC" w:rsidRDefault="002424AC" w:rsidP="002424AC">
      <w:pPr>
        <w:pStyle w:val="af1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физическому и психическому развитию детей;</w:t>
      </w:r>
    </w:p>
    <w:p w14:paraId="7ED89F34" w14:textId="77777777" w:rsidR="002424AC" w:rsidRDefault="002424AC" w:rsidP="002424AC">
      <w:pPr>
        <w:pStyle w:val="af1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вовлеченность ребенка в повседневные естественные жизненные ситуации;</w:t>
      </w:r>
    </w:p>
    <w:p w14:paraId="57607B96" w14:textId="77777777" w:rsidR="002424AC" w:rsidRDefault="002424AC" w:rsidP="002424AC">
      <w:pPr>
        <w:pStyle w:val="af1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позитивного взаимодействия детей и их родителей или других непосредственно ухаживающих за детьми лиц;</w:t>
      </w:r>
    </w:p>
    <w:p w14:paraId="2B720056" w14:textId="77777777" w:rsidR="002424AC" w:rsidRDefault="002424AC" w:rsidP="002424AC">
      <w:pPr>
        <w:pStyle w:val="af1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адаптация детей в среде сверстников;</w:t>
      </w:r>
    </w:p>
    <w:p w14:paraId="4F83AAB9" w14:textId="77777777" w:rsidR="002424AC" w:rsidRDefault="002424AC" w:rsidP="00A13F1C">
      <w:pPr>
        <w:pStyle w:val="af1"/>
        <w:numPr>
          <w:ilvl w:val="0"/>
          <w:numId w:val="6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компетентности родителей и других непосредственно ухаживающим за детьми лиц.</w:t>
      </w:r>
    </w:p>
    <w:p w14:paraId="73C82B51" w14:textId="71C8B488" w:rsidR="004041A3" w:rsidRPr="00AE5268" w:rsidRDefault="00496206" w:rsidP="00DF781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 w14:anchorId="1A6AA04A">
          <v:roundrect id="_x0000_s1031" style="width:468.4pt;height:106.25pt;visibility:visible;mso-left-percent:-10001;mso-top-percent:-10001;mso-wrap-distance-left:4.5pt;mso-wrap-distance-top:3pt;mso-wrap-distance-right:6pt;mso-wrap-distance-bottom:6.9pt;mso-position-horizontal:absolute;mso-position-horizontal-relative:char;mso-position-vertical:absolute;mso-position-vertical-relative:line;mso-left-percent:-10001;mso-top-percent:-10001;v-text-anchor:middle" arcsize="10923f" fillcolor="white [3201]" strokecolor="#c0504d [3205]" strokeweight="1pt">
            <v:stroke dashstyle="dash"/>
            <v:shadow color="#868686"/>
            <v:textbox style="mso-next-textbox:#_x0000_s1031">
              <w:txbxContent>
                <w:p w14:paraId="0793EEC8" w14:textId="77777777" w:rsidR="00A13F1C" w:rsidRPr="009C2F62" w:rsidRDefault="00A13F1C" w:rsidP="00A13F1C">
                  <w:pPr>
                    <w:suppressAutoHyphens/>
                    <w:spacing w:after="120" w:line="240" w:lineRule="auto"/>
                    <w:jc w:val="right"/>
                    <w:rPr>
                      <w:rFonts w:ascii="Times New Roman" w:hAnsi="Times New Roman" w:cs="Times New Roman"/>
                      <w:color w:val="C00000"/>
                      <w:sz w:val="28"/>
                      <w:szCs w:val="28"/>
                    </w:rPr>
                  </w:pPr>
                  <w:r w:rsidRPr="009C2F62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>ВАЖНО!</w:t>
                  </w:r>
                </w:p>
                <w:p w14:paraId="513C3576" w14:textId="54F626ED" w:rsidR="00A13F1C" w:rsidRPr="001D539B" w:rsidRDefault="0084428F" w:rsidP="00A13F1C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Оказание услуг по ранней помощи осуществляется на безвозмездной основе.</w:t>
                  </w:r>
                </w:p>
              </w:txbxContent>
            </v:textbox>
            <w10:anchorlock/>
          </v:roundrect>
        </w:pict>
      </w:r>
    </w:p>
    <w:p w14:paraId="00B6421D" w14:textId="049A01FE" w:rsidR="004A00EE" w:rsidRPr="008575BC" w:rsidRDefault="00430E9E" w:rsidP="004F660A">
      <w:pPr>
        <w:pStyle w:val="2"/>
        <w:rPr>
          <w:rFonts w:ascii="Times New Roman" w:hAnsi="Times New Roman" w:cs="Times New Roman"/>
          <w:color w:val="C00000"/>
        </w:rPr>
      </w:pPr>
      <w:bookmarkStart w:id="3" w:name="_Toc222412582"/>
      <w:r>
        <w:rPr>
          <w:rFonts w:ascii="Times New Roman" w:hAnsi="Times New Roman" w:cs="Times New Roman"/>
          <w:color w:val="C00000"/>
        </w:rPr>
        <w:t xml:space="preserve">Модель </w:t>
      </w:r>
      <w:r w:rsidR="00C03BCA">
        <w:rPr>
          <w:rFonts w:ascii="Times New Roman" w:hAnsi="Times New Roman" w:cs="Times New Roman"/>
          <w:color w:val="C00000"/>
        </w:rPr>
        <w:t xml:space="preserve">оказания </w:t>
      </w:r>
      <w:r w:rsidR="008575BC" w:rsidRPr="008575BC">
        <w:rPr>
          <w:rFonts w:ascii="Times New Roman" w:hAnsi="Times New Roman" w:cs="Times New Roman"/>
          <w:color w:val="C00000"/>
        </w:rPr>
        <w:t>ранней помощи</w:t>
      </w:r>
      <w:bookmarkEnd w:id="3"/>
    </w:p>
    <w:p w14:paraId="6477A819" w14:textId="67A430FE" w:rsidR="00700B42" w:rsidRDefault="00700B42" w:rsidP="00C03BCA">
      <w:pPr>
        <w:suppressAutoHyphens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E6262">
        <w:rPr>
          <w:rFonts w:ascii="Times New Roman" w:hAnsi="Times New Roman" w:cs="Times New Roman"/>
          <w:sz w:val="28"/>
          <w:szCs w:val="28"/>
        </w:rPr>
        <w:t xml:space="preserve">одель </w:t>
      </w:r>
      <w:r w:rsidR="00C03BCA">
        <w:rPr>
          <w:rFonts w:ascii="Times New Roman" w:hAnsi="Times New Roman" w:cs="Times New Roman"/>
          <w:sz w:val="28"/>
          <w:szCs w:val="28"/>
        </w:rPr>
        <w:t xml:space="preserve">оказания </w:t>
      </w:r>
      <w:r>
        <w:rPr>
          <w:rFonts w:ascii="Times New Roman" w:hAnsi="Times New Roman" w:cs="Times New Roman"/>
          <w:sz w:val="28"/>
          <w:szCs w:val="28"/>
        </w:rPr>
        <w:t xml:space="preserve">ранней помощи </w:t>
      </w:r>
      <w:r w:rsidR="00C03BCA">
        <w:rPr>
          <w:rFonts w:ascii="Times New Roman" w:hAnsi="Times New Roman" w:cs="Times New Roman"/>
          <w:sz w:val="28"/>
          <w:szCs w:val="28"/>
        </w:rPr>
        <w:t>включает ряд этапов и в общем виде представлена ниже:</w:t>
      </w:r>
    </w:p>
    <w:p w14:paraId="09834571" w14:textId="1EC27184" w:rsidR="00835293" w:rsidRDefault="00835293" w:rsidP="004A00E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898F2D" wp14:editId="7D7FA33A">
            <wp:extent cx="5848350" cy="2971800"/>
            <wp:effectExtent l="38100" t="0" r="0" b="1905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617946B2" w14:textId="44EC3E5A" w:rsidR="00C03BCA" w:rsidRDefault="00574752" w:rsidP="00B525B1">
      <w:pPr>
        <w:suppressAutoHyphens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рассмотреть</w:t>
      </w:r>
      <w:r w:rsidR="00C03BCA">
        <w:rPr>
          <w:rFonts w:ascii="Times New Roman" w:hAnsi="Times New Roman" w:cs="Times New Roman"/>
          <w:sz w:val="28"/>
          <w:szCs w:val="28"/>
        </w:rPr>
        <w:t xml:space="preserve"> каждый из </w:t>
      </w:r>
      <w:r w:rsidR="000F6EB3">
        <w:rPr>
          <w:rFonts w:ascii="Times New Roman" w:hAnsi="Times New Roman" w:cs="Times New Roman"/>
          <w:sz w:val="28"/>
          <w:szCs w:val="28"/>
        </w:rPr>
        <w:t>четырех</w:t>
      </w:r>
      <w:r w:rsidR="005276DF">
        <w:rPr>
          <w:rFonts w:ascii="Times New Roman" w:hAnsi="Times New Roman" w:cs="Times New Roman"/>
          <w:sz w:val="28"/>
          <w:szCs w:val="28"/>
        </w:rPr>
        <w:t xml:space="preserve"> </w:t>
      </w:r>
      <w:r w:rsidR="00C03BCA">
        <w:rPr>
          <w:rFonts w:ascii="Times New Roman" w:hAnsi="Times New Roman" w:cs="Times New Roman"/>
          <w:sz w:val="28"/>
          <w:szCs w:val="28"/>
        </w:rPr>
        <w:t>этапов более подробно.</w:t>
      </w:r>
    </w:p>
    <w:p w14:paraId="0843C9B5" w14:textId="346CD017" w:rsidR="005276DF" w:rsidRPr="00F26A4D" w:rsidRDefault="00F26A4D" w:rsidP="00B525B1">
      <w:pPr>
        <w:pStyle w:val="3"/>
        <w:spacing w:before="0"/>
        <w:rPr>
          <w:rFonts w:ascii="Times New Roman" w:hAnsi="Times New Roman" w:cs="Times New Roman"/>
          <w:color w:val="C00000"/>
        </w:rPr>
      </w:pPr>
      <w:bookmarkStart w:id="4" w:name="_Toc222412583"/>
      <w:r w:rsidRPr="00F26A4D">
        <w:rPr>
          <w:rFonts w:ascii="Times New Roman" w:hAnsi="Times New Roman" w:cs="Times New Roman"/>
          <w:color w:val="C00000"/>
        </w:rPr>
        <w:lastRenderedPageBreak/>
        <w:t>Этап первый: Подача заявления</w:t>
      </w:r>
      <w:r w:rsidR="000F6EB3">
        <w:rPr>
          <w:rFonts w:ascii="Times New Roman" w:hAnsi="Times New Roman" w:cs="Times New Roman"/>
          <w:color w:val="C00000"/>
        </w:rPr>
        <w:t xml:space="preserve"> и заключение договора</w:t>
      </w:r>
      <w:bookmarkEnd w:id="4"/>
    </w:p>
    <w:p w14:paraId="5C5F68D4" w14:textId="1B8CC5B5" w:rsidR="00A975FE" w:rsidRDefault="00776DFA" w:rsidP="004A00E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Обращение </w:t>
      </w:r>
      <w:r w:rsidR="003E6899">
        <w:rPr>
          <w:rFonts w:ascii="Times New Roman" w:hAnsi="Times New Roman" w:cs="Times New Roman"/>
          <w:sz w:val="28"/>
          <w:szCs w:val="28"/>
        </w:rPr>
        <w:t>в с</w:t>
      </w:r>
      <w:r w:rsidR="00A975FE">
        <w:rPr>
          <w:rFonts w:ascii="Times New Roman" w:hAnsi="Times New Roman" w:cs="Times New Roman"/>
          <w:sz w:val="28"/>
          <w:szCs w:val="28"/>
        </w:rPr>
        <w:t xml:space="preserve">лужбу ранней помощи </w:t>
      </w:r>
      <w:r>
        <w:rPr>
          <w:rFonts w:ascii="Times New Roman" w:hAnsi="Times New Roman" w:cs="Times New Roman"/>
          <w:sz w:val="28"/>
          <w:szCs w:val="28"/>
        </w:rPr>
        <w:t xml:space="preserve">начинается с подачи заявления </w:t>
      </w:r>
      <w:r w:rsidR="00A975FE">
        <w:rPr>
          <w:rFonts w:ascii="Times New Roman" w:hAnsi="Times New Roman" w:cs="Times New Roman"/>
          <w:sz w:val="28"/>
          <w:szCs w:val="28"/>
        </w:rPr>
        <w:t>об оказании услуг, что является основанием для рассмотрения вопроса.</w:t>
      </w:r>
    </w:p>
    <w:p w14:paraId="534567E7" w14:textId="5AF40ABD" w:rsidR="00A975FE" w:rsidRDefault="007C765E" w:rsidP="004A00E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Подать заявление возможно одним из следующим способов:</w:t>
      </w:r>
    </w:p>
    <w:p w14:paraId="77707730" w14:textId="61D30022" w:rsidR="007C765E" w:rsidRPr="007C765E" w:rsidRDefault="007C765E" w:rsidP="007C765E">
      <w:pPr>
        <w:pStyle w:val="af1"/>
        <w:numPr>
          <w:ilvl w:val="0"/>
          <w:numId w:val="14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C765E">
        <w:rPr>
          <w:rFonts w:ascii="Times New Roman" w:hAnsi="Times New Roman" w:cs="Times New Roman"/>
          <w:sz w:val="28"/>
          <w:szCs w:val="28"/>
        </w:rPr>
        <w:t>путем личного обращения;</w:t>
      </w:r>
    </w:p>
    <w:p w14:paraId="309961ED" w14:textId="31B42204" w:rsidR="007C765E" w:rsidRPr="007C765E" w:rsidRDefault="00FE4795" w:rsidP="007C765E">
      <w:pPr>
        <w:pStyle w:val="af1"/>
        <w:numPr>
          <w:ilvl w:val="0"/>
          <w:numId w:val="14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организацию</w:t>
      </w:r>
      <w:r w:rsidR="007C765E" w:rsidRPr="007C765E">
        <w:rPr>
          <w:rFonts w:ascii="Times New Roman" w:hAnsi="Times New Roman" w:cs="Times New Roman"/>
          <w:sz w:val="28"/>
          <w:szCs w:val="28"/>
        </w:rPr>
        <w:t xml:space="preserve"> почтовой связи;</w:t>
      </w:r>
    </w:p>
    <w:p w14:paraId="5F4CCDD3" w14:textId="20567C67" w:rsidR="007C765E" w:rsidRPr="007C765E" w:rsidRDefault="00FE4795" w:rsidP="007C765E">
      <w:pPr>
        <w:pStyle w:val="af1"/>
        <w:numPr>
          <w:ilvl w:val="0"/>
          <w:numId w:val="14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официальный сайт организации где открыта </w:t>
      </w:r>
      <w:r w:rsidR="002032AA">
        <w:rPr>
          <w:rFonts w:ascii="Times New Roman" w:hAnsi="Times New Roman" w:cs="Times New Roman"/>
          <w:sz w:val="28"/>
          <w:szCs w:val="28"/>
        </w:rPr>
        <w:t>служба ранней помощи</w:t>
      </w:r>
      <w:r w:rsidR="007C765E" w:rsidRPr="007C765E">
        <w:rPr>
          <w:rFonts w:ascii="Times New Roman" w:hAnsi="Times New Roman" w:cs="Times New Roman"/>
          <w:sz w:val="28"/>
          <w:szCs w:val="28"/>
        </w:rPr>
        <w:t>.</w:t>
      </w:r>
    </w:p>
    <w:p w14:paraId="5CFA8D43" w14:textId="5F59244F" w:rsidR="00167DAE" w:rsidRDefault="007F1E6D" w:rsidP="00167DA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прилагаются документы из числа включенных в следующий перечень:</w:t>
      </w:r>
    </w:p>
    <w:p w14:paraId="4613A791" w14:textId="1334E00B" w:rsidR="007F1E6D" w:rsidRDefault="007F1E6D" w:rsidP="006028B6">
      <w:pPr>
        <w:pStyle w:val="af1"/>
        <w:numPr>
          <w:ilvl w:val="0"/>
          <w:numId w:val="15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 ребенка;</w:t>
      </w:r>
    </w:p>
    <w:p w14:paraId="6E83AEE8" w14:textId="6A810F98" w:rsidR="007F1E6D" w:rsidRDefault="00CA34A5" w:rsidP="006028B6">
      <w:pPr>
        <w:pStyle w:val="af1"/>
        <w:numPr>
          <w:ilvl w:val="0"/>
          <w:numId w:val="15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удостоверяющие</w:t>
      </w:r>
      <w:r w:rsidR="007F1E6D">
        <w:rPr>
          <w:rFonts w:ascii="Times New Roman" w:hAnsi="Times New Roman" w:cs="Times New Roman"/>
          <w:sz w:val="28"/>
          <w:szCs w:val="28"/>
        </w:rPr>
        <w:t xml:space="preserve"> личность родителя (законного представителя)</w:t>
      </w:r>
      <w:r>
        <w:rPr>
          <w:rFonts w:ascii="Times New Roman" w:hAnsi="Times New Roman" w:cs="Times New Roman"/>
          <w:sz w:val="28"/>
          <w:szCs w:val="28"/>
        </w:rPr>
        <w:t>, удостоверяющие полномочия законного представителя;</w:t>
      </w:r>
    </w:p>
    <w:p w14:paraId="55BAFC6B" w14:textId="0991F834" w:rsidR="007F1E6D" w:rsidRPr="00CA34A5" w:rsidRDefault="00CA34A5" w:rsidP="006028B6">
      <w:pPr>
        <w:pStyle w:val="af1"/>
        <w:numPr>
          <w:ilvl w:val="0"/>
          <w:numId w:val="15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 ребенка;</w:t>
      </w:r>
    </w:p>
    <w:p w14:paraId="5D4BB620" w14:textId="255F167A" w:rsidR="00CA34A5" w:rsidRDefault="00CA34A5" w:rsidP="006028B6">
      <w:pPr>
        <w:pStyle w:val="af1"/>
        <w:numPr>
          <w:ilvl w:val="0"/>
          <w:numId w:val="15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справка, подтверждающая установление инвалидности;</w:t>
      </w:r>
    </w:p>
    <w:p w14:paraId="4BEE00B0" w14:textId="77FC896D" w:rsidR="00CA34A5" w:rsidRDefault="00CA34A5" w:rsidP="006028B6">
      <w:pPr>
        <w:pStyle w:val="af1"/>
        <w:numPr>
          <w:ilvl w:val="0"/>
          <w:numId w:val="15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34A5">
        <w:rPr>
          <w:rFonts w:ascii="Times New Roman" w:hAnsi="Times New Roman" w:cs="Times New Roman"/>
          <w:sz w:val="28"/>
          <w:szCs w:val="28"/>
        </w:rPr>
        <w:t xml:space="preserve">индивидуальная программа реабилитации и </w:t>
      </w:r>
      <w:proofErr w:type="spellStart"/>
      <w:r w:rsidRPr="00CA34A5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CA34A5">
        <w:rPr>
          <w:rFonts w:ascii="Times New Roman" w:hAnsi="Times New Roman" w:cs="Times New Roman"/>
          <w:sz w:val="28"/>
          <w:szCs w:val="28"/>
        </w:rPr>
        <w:t xml:space="preserve"> инвалида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4402164" w14:textId="6B34D853" w:rsidR="00CA34A5" w:rsidRDefault="00CA34A5" w:rsidP="006028B6">
      <w:pPr>
        <w:pStyle w:val="af1"/>
        <w:numPr>
          <w:ilvl w:val="0"/>
          <w:numId w:val="15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34A5">
        <w:rPr>
          <w:rFonts w:ascii="Times New Roman" w:hAnsi="Times New Roman" w:cs="Times New Roman"/>
          <w:sz w:val="28"/>
          <w:szCs w:val="28"/>
        </w:rPr>
        <w:t>заключение психолого-медико-педагогической комиссии с рекомендацией по оказанию услуг ранней помощи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55BDF5C" w14:textId="07CA347C" w:rsidR="00CA34A5" w:rsidRDefault="00CA34A5" w:rsidP="006028B6">
      <w:pPr>
        <w:pStyle w:val="af1"/>
        <w:numPr>
          <w:ilvl w:val="0"/>
          <w:numId w:val="15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</w:t>
      </w:r>
      <w:r w:rsidRPr="00CA34A5">
        <w:rPr>
          <w:rFonts w:ascii="Times New Roman" w:hAnsi="Times New Roman" w:cs="Times New Roman"/>
          <w:sz w:val="28"/>
          <w:szCs w:val="28"/>
        </w:rPr>
        <w:t xml:space="preserve"> из истории развития ребенка (форма </w:t>
      </w:r>
      <w:r w:rsidR="00E40D4F">
        <w:rPr>
          <w:rFonts w:ascii="Times New Roman" w:hAnsi="Times New Roman" w:cs="Times New Roman"/>
          <w:sz w:val="28"/>
          <w:szCs w:val="28"/>
        </w:rPr>
        <w:t xml:space="preserve">№ </w:t>
      </w:r>
      <w:r w:rsidRPr="00CA34A5">
        <w:rPr>
          <w:rFonts w:ascii="Times New Roman" w:hAnsi="Times New Roman" w:cs="Times New Roman"/>
          <w:sz w:val="28"/>
          <w:szCs w:val="28"/>
        </w:rPr>
        <w:t>112/у)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2AF6387" w14:textId="0821B13C" w:rsidR="00CA34A5" w:rsidRPr="007F1E6D" w:rsidRDefault="00CA34A5" w:rsidP="00F610F3">
      <w:pPr>
        <w:pStyle w:val="af1"/>
        <w:numPr>
          <w:ilvl w:val="0"/>
          <w:numId w:val="15"/>
        </w:numPr>
        <w:suppressAutoHyphens/>
        <w:spacing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34A5">
        <w:rPr>
          <w:rFonts w:ascii="Times New Roman" w:hAnsi="Times New Roman" w:cs="Times New Roman"/>
          <w:sz w:val="28"/>
          <w:szCs w:val="28"/>
        </w:rPr>
        <w:t>результаты последних медицинских обследований</w:t>
      </w:r>
      <w:r w:rsidR="006028B6">
        <w:rPr>
          <w:rFonts w:ascii="Times New Roman" w:hAnsi="Times New Roman" w:cs="Times New Roman"/>
          <w:sz w:val="28"/>
          <w:szCs w:val="28"/>
        </w:rPr>
        <w:t>.</w:t>
      </w:r>
    </w:p>
    <w:p w14:paraId="68620DE0" w14:textId="18DEC9E9" w:rsidR="00F610F3" w:rsidRDefault="00496206" w:rsidP="00F610F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 w14:anchorId="2B060DED">
          <v:roundrect id="_x0000_s1030" style="width:468.4pt;height:136.5pt;visibility:visible;mso-left-percent:-10001;mso-top-percent:-10001;mso-wrap-distance-left:4.5pt;mso-wrap-distance-top:3pt;mso-wrap-distance-right:6pt;mso-wrap-distance-bottom:6.9pt;mso-position-horizontal:absolute;mso-position-horizontal-relative:char;mso-position-vertical:absolute;mso-position-vertical-relative:line;mso-left-percent:-10001;mso-top-percent:-10001;v-text-anchor:middle" arcsize="10923f" fillcolor="white [3201]" strokecolor="#c0504d [3205]" strokeweight="1pt">
            <v:stroke dashstyle="dash"/>
            <v:shadow color="#868686"/>
            <v:textbox style="mso-next-textbox:#_x0000_s1030">
              <w:txbxContent>
                <w:p w14:paraId="65DBE557" w14:textId="0D45BEF5" w:rsidR="00F610F3" w:rsidRPr="009C2F62" w:rsidRDefault="00F610F3" w:rsidP="009C2F62">
                  <w:pPr>
                    <w:suppressAutoHyphens/>
                    <w:spacing w:after="120" w:line="240" w:lineRule="auto"/>
                    <w:jc w:val="right"/>
                    <w:rPr>
                      <w:rFonts w:ascii="Times New Roman" w:hAnsi="Times New Roman" w:cs="Times New Roman"/>
                      <w:color w:val="C00000"/>
                      <w:sz w:val="28"/>
                      <w:szCs w:val="28"/>
                    </w:rPr>
                  </w:pPr>
                  <w:r w:rsidRPr="009C2F62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>ВАЖНО!</w:t>
                  </w:r>
                </w:p>
                <w:p w14:paraId="225102A2" w14:textId="6E5B7875" w:rsidR="00F610F3" w:rsidRPr="001D539B" w:rsidRDefault="00F610F3" w:rsidP="00F610F3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Перед обращением в организацию, где открыта служба ранней помощи, </w:t>
                  </w:r>
                  <w:r w:rsidR="00473E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рекомендуем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473E1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предварительно </w:t>
                  </w:r>
                  <w:r w:rsidR="00E40D4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связаться с организацией с целью уточнения </w:t>
                  </w:r>
                  <w:r w:rsidR="003624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="00473E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опроса о комплекте документов, прилагаемых к заявлению</w:t>
                  </w:r>
                  <w:r w:rsidR="005901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способах их предоставления в организацию.</w:t>
                  </w:r>
                </w:p>
              </w:txbxContent>
            </v:textbox>
            <w10:anchorlock/>
          </v:roundrect>
        </w:pict>
      </w:r>
    </w:p>
    <w:p w14:paraId="11F371FB" w14:textId="75DF8E9F" w:rsidR="002032AA" w:rsidRDefault="000F6EB3" w:rsidP="00F610F3">
      <w:pPr>
        <w:suppressAutoHyphens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Схема работы специалистов службы ранней помощи </w:t>
      </w:r>
      <w:r w:rsidR="00DF5B09">
        <w:rPr>
          <w:rFonts w:ascii="Times New Roman" w:hAnsi="Times New Roman" w:cs="Times New Roman"/>
          <w:sz w:val="28"/>
          <w:szCs w:val="28"/>
        </w:rPr>
        <w:t>по</w:t>
      </w:r>
      <w:r w:rsidR="00D82EBB">
        <w:rPr>
          <w:rFonts w:ascii="Times New Roman" w:hAnsi="Times New Roman" w:cs="Times New Roman"/>
          <w:sz w:val="28"/>
          <w:szCs w:val="28"/>
        </w:rPr>
        <w:t xml:space="preserve"> заявлению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4E5" w:rsidRPr="006414E5">
        <w:rPr>
          <w:rFonts w:ascii="Times New Roman" w:hAnsi="Times New Roman" w:cs="Times New Roman"/>
          <w:b/>
          <w:sz w:val="28"/>
          <w:szCs w:val="28"/>
        </w:rPr>
        <w:t>в случае личного обращения</w:t>
      </w:r>
      <w:r w:rsidR="006414E5">
        <w:rPr>
          <w:rFonts w:ascii="Times New Roman" w:hAnsi="Times New Roman" w:cs="Times New Roman"/>
          <w:sz w:val="28"/>
          <w:szCs w:val="28"/>
        </w:rPr>
        <w:t>:</w:t>
      </w:r>
    </w:p>
    <w:p w14:paraId="43686B26" w14:textId="3B3B11D4" w:rsidR="002032AA" w:rsidRDefault="00DF5B09" w:rsidP="00DF5B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27C569" wp14:editId="31719F11">
            <wp:extent cx="5876925" cy="1514475"/>
            <wp:effectExtent l="19050" t="0" r="0" b="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17E356CA" w14:textId="6659F9FA" w:rsidR="002032AA" w:rsidRDefault="00DA525D" w:rsidP="006231E9">
      <w:pPr>
        <w:suppressAutoHyphens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Схема работы специалистов в случае </w:t>
      </w:r>
      <w:r w:rsidR="00E45326">
        <w:rPr>
          <w:rFonts w:ascii="Times New Roman" w:hAnsi="Times New Roman" w:cs="Times New Roman"/>
          <w:sz w:val="28"/>
          <w:szCs w:val="28"/>
        </w:rPr>
        <w:t>подачи заявления</w:t>
      </w:r>
      <w:r w:rsidR="00E45326" w:rsidRPr="00E45326">
        <w:rPr>
          <w:rFonts w:ascii="Times New Roman" w:hAnsi="Times New Roman" w:cs="Times New Roman"/>
          <w:sz w:val="28"/>
          <w:szCs w:val="28"/>
        </w:rPr>
        <w:t xml:space="preserve"> </w:t>
      </w:r>
      <w:r w:rsidR="00E45326" w:rsidRPr="00E45326">
        <w:rPr>
          <w:rFonts w:ascii="Times New Roman" w:hAnsi="Times New Roman" w:cs="Times New Roman"/>
          <w:b/>
          <w:sz w:val="28"/>
          <w:szCs w:val="28"/>
        </w:rPr>
        <w:t xml:space="preserve">через организацию почтовой связи </w:t>
      </w:r>
      <w:r w:rsidR="00E45326" w:rsidRPr="00E45326">
        <w:rPr>
          <w:rFonts w:ascii="Times New Roman" w:hAnsi="Times New Roman" w:cs="Times New Roman"/>
          <w:sz w:val="28"/>
          <w:szCs w:val="28"/>
        </w:rPr>
        <w:t>или</w:t>
      </w:r>
      <w:r w:rsidR="00E45326" w:rsidRPr="00E45326">
        <w:rPr>
          <w:rFonts w:ascii="Times New Roman" w:hAnsi="Times New Roman" w:cs="Times New Roman"/>
          <w:b/>
          <w:sz w:val="28"/>
          <w:szCs w:val="28"/>
        </w:rPr>
        <w:t xml:space="preserve"> официальный сайт организации</w:t>
      </w:r>
      <w:r w:rsidR="00E45326">
        <w:rPr>
          <w:rFonts w:ascii="Times New Roman" w:hAnsi="Times New Roman" w:cs="Times New Roman"/>
          <w:sz w:val="28"/>
          <w:szCs w:val="28"/>
        </w:rPr>
        <w:t>:</w:t>
      </w:r>
    </w:p>
    <w:p w14:paraId="79E1F33B" w14:textId="0458A2F3" w:rsidR="00DA525D" w:rsidRDefault="009B0E93" w:rsidP="009B0E9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76FE52B" wp14:editId="4FB84421">
            <wp:extent cx="5876925" cy="4391025"/>
            <wp:effectExtent l="19050" t="0" r="0" b="0"/>
            <wp:docPr id="6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14:paraId="00B03AD3" w14:textId="4B980744" w:rsidR="00DA525D" w:rsidRDefault="009F1C39" w:rsidP="00370900">
      <w:pPr>
        <w:suppressAutoHyphens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по ранней помощи ок</w:t>
      </w:r>
      <w:r w:rsidR="00370900">
        <w:rPr>
          <w:rFonts w:ascii="Times New Roman" w:hAnsi="Times New Roman" w:cs="Times New Roman"/>
          <w:sz w:val="28"/>
          <w:szCs w:val="28"/>
        </w:rPr>
        <w:t>азываются на основании договора, заключаемого между родителем (законным представителем) и организацией где открыта служба ранней помощи.</w:t>
      </w:r>
    </w:p>
    <w:p w14:paraId="393F471D" w14:textId="26C93AF7" w:rsidR="00370900" w:rsidRPr="00370900" w:rsidRDefault="00CE44D3" w:rsidP="00370900">
      <w:pPr>
        <w:pStyle w:val="3"/>
        <w:spacing w:before="0"/>
        <w:rPr>
          <w:rFonts w:ascii="Times New Roman" w:hAnsi="Times New Roman" w:cs="Times New Roman"/>
          <w:color w:val="C00000"/>
        </w:rPr>
      </w:pPr>
      <w:bookmarkStart w:id="5" w:name="_Toc222412584"/>
      <w:r>
        <w:rPr>
          <w:rFonts w:ascii="Times New Roman" w:hAnsi="Times New Roman" w:cs="Times New Roman"/>
          <w:color w:val="C00000"/>
        </w:rPr>
        <w:t>Этап второй: О</w:t>
      </w:r>
      <w:r w:rsidR="00370900" w:rsidRPr="00370900">
        <w:rPr>
          <w:rFonts w:ascii="Times New Roman" w:hAnsi="Times New Roman" w:cs="Times New Roman"/>
          <w:color w:val="C00000"/>
        </w:rPr>
        <w:t>пределение нуждаемости</w:t>
      </w:r>
      <w:bookmarkEnd w:id="5"/>
    </w:p>
    <w:p w14:paraId="7DDFFCFE" w14:textId="570036BB" w:rsidR="0006506F" w:rsidRDefault="00487555" w:rsidP="004A00E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заключения договора семья приглашается на первичный прием в службу ранней помощи с целью определения нуждаемости в оказании ранней помощи.</w:t>
      </w:r>
    </w:p>
    <w:p w14:paraId="352F65AF" w14:textId="313FA418" w:rsidR="001B152E" w:rsidRDefault="001B152E" w:rsidP="004A00E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первичного приема </w:t>
      </w:r>
      <w:r w:rsidR="00284CBB">
        <w:rPr>
          <w:rFonts w:ascii="Times New Roman" w:hAnsi="Times New Roman" w:cs="Times New Roman"/>
          <w:sz w:val="28"/>
          <w:szCs w:val="28"/>
        </w:rPr>
        <w:t>осуществляется оценка:</w:t>
      </w:r>
    </w:p>
    <w:p w14:paraId="7186F0E7" w14:textId="5224AF49" w:rsidR="00284CBB" w:rsidRPr="00284CBB" w:rsidRDefault="00284CBB" w:rsidP="00CA38EF">
      <w:pPr>
        <w:pStyle w:val="af1"/>
        <w:numPr>
          <w:ilvl w:val="0"/>
          <w:numId w:val="16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4CBB">
        <w:rPr>
          <w:rFonts w:ascii="Times New Roman" w:hAnsi="Times New Roman" w:cs="Times New Roman"/>
          <w:sz w:val="28"/>
          <w:szCs w:val="28"/>
        </w:rPr>
        <w:t>потребностей семьи;</w:t>
      </w:r>
    </w:p>
    <w:p w14:paraId="55F2666B" w14:textId="1E0C377F" w:rsidR="00284CBB" w:rsidRPr="00284CBB" w:rsidRDefault="00284CBB" w:rsidP="00CA38EF">
      <w:pPr>
        <w:pStyle w:val="af1"/>
        <w:numPr>
          <w:ilvl w:val="0"/>
          <w:numId w:val="16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4CBB">
        <w:rPr>
          <w:rFonts w:ascii="Times New Roman" w:hAnsi="Times New Roman" w:cs="Times New Roman"/>
          <w:sz w:val="28"/>
          <w:szCs w:val="28"/>
        </w:rPr>
        <w:t>особенностей индивидуального развития ребенка;</w:t>
      </w:r>
    </w:p>
    <w:p w14:paraId="375D34FA" w14:textId="50A30B65" w:rsidR="00284CBB" w:rsidRDefault="00284CBB" w:rsidP="005A574B">
      <w:pPr>
        <w:pStyle w:val="af1"/>
        <w:numPr>
          <w:ilvl w:val="0"/>
          <w:numId w:val="16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4CBB">
        <w:rPr>
          <w:rFonts w:ascii="Times New Roman" w:hAnsi="Times New Roman" w:cs="Times New Roman"/>
          <w:sz w:val="28"/>
          <w:szCs w:val="28"/>
        </w:rPr>
        <w:t>взаимодействия ребенка с родителями и (или) другими непосредственно ухаживающими за ребенком лицами</w:t>
      </w:r>
      <w:r w:rsidR="00186487">
        <w:rPr>
          <w:rFonts w:ascii="Times New Roman" w:hAnsi="Times New Roman" w:cs="Times New Roman"/>
          <w:sz w:val="28"/>
          <w:szCs w:val="28"/>
        </w:rPr>
        <w:t xml:space="preserve"> и </w:t>
      </w:r>
      <w:r w:rsidRPr="00186487">
        <w:rPr>
          <w:rFonts w:ascii="Times New Roman" w:hAnsi="Times New Roman" w:cs="Times New Roman"/>
          <w:sz w:val="28"/>
          <w:szCs w:val="28"/>
        </w:rPr>
        <w:t>иных факторов.</w:t>
      </w:r>
    </w:p>
    <w:p w14:paraId="27791738" w14:textId="34EA205B" w:rsidR="005A574B" w:rsidRPr="005A574B" w:rsidRDefault="00CF33D0" w:rsidP="005A574B">
      <w:pPr>
        <w:suppressAutoHyphens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3D0">
        <w:rPr>
          <w:rFonts w:ascii="Times New Roman" w:hAnsi="Times New Roman" w:cs="Times New Roman"/>
          <w:sz w:val="28"/>
          <w:szCs w:val="28"/>
        </w:rPr>
        <w:t>Определение нуждаемости ребенка и семьи в оказании ранней помощи в обязательном порядке осуществляется в отношении всех семей, обратившихся в службу ранней помощи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6E93D9" w14:textId="23AEC4BD" w:rsidR="00487555" w:rsidRDefault="00496206" w:rsidP="00F5230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 w14:anchorId="492B5CF9">
          <v:roundrect id="_x0000_s1029" style="width:468.4pt;height:106.3pt;visibility:visible;mso-left-percent:-10001;mso-top-percent:-10001;mso-wrap-distance-left:4.5pt;mso-wrap-distance-top:3pt;mso-wrap-distance-right:6pt;mso-wrap-distance-bottom:6.9pt;mso-position-horizontal:absolute;mso-position-horizontal-relative:char;mso-position-vertical:absolute;mso-position-vertical-relative:line;mso-left-percent:-10001;mso-top-percent:-10001;v-text-anchor:middle" arcsize="10923f" fillcolor="white [3201]" strokecolor="#c0504d [3205]" strokeweight="1pt">
            <v:stroke dashstyle="dash"/>
            <v:shadow color="#868686"/>
            <v:textbox style="mso-next-textbox:#_x0000_s1029">
              <w:txbxContent>
                <w:p w14:paraId="1F9A9699" w14:textId="77777777" w:rsidR="00F52300" w:rsidRPr="009C2F62" w:rsidRDefault="00F52300" w:rsidP="00F52300">
                  <w:pPr>
                    <w:suppressAutoHyphens/>
                    <w:spacing w:after="120" w:line="240" w:lineRule="auto"/>
                    <w:jc w:val="right"/>
                    <w:rPr>
                      <w:rFonts w:ascii="Times New Roman" w:hAnsi="Times New Roman" w:cs="Times New Roman"/>
                      <w:color w:val="C00000"/>
                      <w:sz w:val="28"/>
                      <w:szCs w:val="28"/>
                    </w:rPr>
                  </w:pPr>
                  <w:r w:rsidRPr="009C2F62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>ВАЖНО!</w:t>
                  </w:r>
                </w:p>
                <w:p w14:paraId="089032C5" w14:textId="11EC1F50" w:rsidR="00F52300" w:rsidRPr="001D539B" w:rsidRDefault="00CF33D0" w:rsidP="00F52300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Определение нуждаемости осуществляется </w:t>
                  </w:r>
                  <w:r w:rsidR="009B28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срок не позднее 10 календарных дней со дня регистрации заявления.</w:t>
                  </w:r>
                </w:p>
              </w:txbxContent>
            </v:textbox>
            <w10:anchorlock/>
          </v:roundrect>
        </w:pict>
      </w:r>
    </w:p>
    <w:p w14:paraId="5EC0364E" w14:textId="27414660" w:rsidR="003A6E20" w:rsidRPr="001B5EDD" w:rsidRDefault="003A6E20" w:rsidP="001B5EDD">
      <w:pPr>
        <w:pStyle w:val="3"/>
        <w:spacing w:before="0"/>
        <w:rPr>
          <w:rFonts w:ascii="Times New Roman" w:hAnsi="Times New Roman" w:cs="Times New Roman"/>
          <w:color w:val="C00000"/>
        </w:rPr>
      </w:pPr>
      <w:bookmarkStart w:id="6" w:name="_Toc222412585"/>
      <w:r w:rsidRPr="001B5EDD">
        <w:rPr>
          <w:rFonts w:ascii="Times New Roman" w:hAnsi="Times New Roman" w:cs="Times New Roman"/>
          <w:color w:val="C00000"/>
        </w:rPr>
        <w:lastRenderedPageBreak/>
        <w:t xml:space="preserve">Этап третий: </w:t>
      </w:r>
      <w:r w:rsidR="00CE44D3">
        <w:rPr>
          <w:rFonts w:ascii="Times New Roman" w:hAnsi="Times New Roman" w:cs="Times New Roman"/>
          <w:color w:val="C00000"/>
        </w:rPr>
        <w:t>Р</w:t>
      </w:r>
      <w:r w:rsidRPr="001B5EDD">
        <w:rPr>
          <w:rFonts w:ascii="Times New Roman" w:hAnsi="Times New Roman" w:cs="Times New Roman"/>
          <w:color w:val="C00000"/>
        </w:rPr>
        <w:t>азработка ИПРП и ее реализация</w:t>
      </w:r>
      <w:bookmarkEnd w:id="6"/>
    </w:p>
    <w:p w14:paraId="0BF38ABC" w14:textId="32A4C67F" w:rsidR="00B53C86" w:rsidRDefault="00B53C86" w:rsidP="001B5EDD">
      <w:pPr>
        <w:suppressAutoHyphens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C86">
        <w:rPr>
          <w:rFonts w:ascii="Times New Roman" w:hAnsi="Times New Roman" w:cs="Times New Roman"/>
          <w:sz w:val="28"/>
          <w:szCs w:val="28"/>
        </w:rPr>
        <w:t>По итогам первичного приема принимается решение о д</w:t>
      </w:r>
      <w:r>
        <w:rPr>
          <w:rFonts w:ascii="Times New Roman" w:hAnsi="Times New Roman" w:cs="Times New Roman"/>
          <w:sz w:val="28"/>
          <w:szCs w:val="28"/>
        </w:rPr>
        <w:t>альнейшем маршруте помощи семье:</w:t>
      </w:r>
    </w:p>
    <w:p w14:paraId="05AFA59C" w14:textId="0AE2B1AB" w:rsidR="004A00EE" w:rsidRDefault="00F53F9A" w:rsidP="001B5ED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1D950E" wp14:editId="6F1F6910">
            <wp:extent cx="5895975" cy="1685925"/>
            <wp:effectExtent l="38100" t="0" r="0" b="0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p w14:paraId="0CDFE0FA" w14:textId="3082C336" w:rsidR="009B21A7" w:rsidRDefault="00D11EA7" w:rsidP="00A00FA2">
      <w:pPr>
        <w:suppressAutoHyphens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EA7">
        <w:rPr>
          <w:rFonts w:ascii="Times New Roman" w:hAnsi="Times New Roman" w:cs="Times New Roman"/>
          <w:sz w:val="28"/>
          <w:szCs w:val="28"/>
        </w:rPr>
        <w:t>Критериями разработки ИПРП являются наличие у ребенка в возрасте от рождения до трех лет ограничений жизнедеятельности и отсутствие противопоказаний к ее разработке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C69330" w14:textId="20ABF537" w:rsidR="001B5EDD" w:rsidRDefault="00496206" w:rsidP="006C4DD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 w14:anchorId="62EAE40C">
          <v:roundrect id="_x0000_s1028" style="width:468.4pt;height:198.4pt;visibility:visible;mso-left-percent:-10001;mso-top-percent:-10001;mso-wrap-distance-left:4.5pt;mso-wrap-distance-top:3pt;mso-wrap-distance-right:6pt;mso-wrap-distance-bottom:6.9pt;mso-position-horizontal:absolute;mso-position-horizontal-relative:char;mso-position-vertical:absolute;mso-position-vertical-relative:line;mso-left-percent:-10001;mso-top-percent:-10001;v-text-anchor:middle" arcsize="10923f" fillcolor="white [3201]" strokecolor="#4bacc6 [3208]" strokeweight="1pt">
            <v:stroke dashstyle="dash"/>
            <v:shadow color="#868686"/>
            <v:textbox style="mso-next-textbox:#_x0000_s1028">
              <w:txbxContent>
                <w:p w14:paraId="683B9206" w14:textId="77777777" w:rsidR="006C4DDC" w:rsidRPr="00752F7E" w:rsidRDefault="006C4DDC" w:rsidP="006C4DDC">
                  <w:pPr>
                    <w:suppressAutoHyphens/>
                    <w:spacing w:after="120" w:line="240" w:lineRule="auto"/>
                    <w:jc w:val="right"/>
                    <w:rPr>
                      <w:rFonts w:ascii="Times New Roman" w:hAnsi="Times New Roman" w:cs="Times New Roman"/>
                      <w:b/>
                      <w:color w:val="31849B" w:themeColor="accent5" w:themeShade="BF"/>
                      <w:sz w:val="28"/>
                      <w:szCs w:val="28"/>
                    </w:rPr>
                  </w:pPr>
                  <w:r w:rsidRPr="00752F7E">
                    <w:rPr>
                      <w:rFonts w:ascii="Times New Roman" w:hAnsi="Times New Roman" w:cs="Times New Roman"/>
                      <w:b/>
                      <w:color w:val="31849B" w:themeColor="accent5" w:themeShade="BF"/>
                      <w:sz w:val="28"/>
                      <w:szCs w:val="28"/>
                    </w:rPr>
                    <w:t>СЛОВАРЬ РОДИТЕЛЯ</w:t>
                  </w:r>
                </w:p>
                <w:p w14:paraId="505DDF13" w14:textId="6C10ED9A" w:rsidR="006C4DDC" w:rsidRPr="001D539B" w:rsidRDefault="006E3D43" w:rsidP="006C4DDC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ИПРП</w:t>
                  </w:r>
                  <w:r w:rsidR="006C4DD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</w:t>
                  </w:r>
                  <w:r w:rsidRPr="006E3D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индивидуальная программа ранней помощи, составленная специалистами </w:t>
                  </w:r>
                  <w:r w:rsidR="009F71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совместно</w:t>
                  </w:r>
                  <w:r w:rsidRPr="006E3D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 законными </w:t>
                  </w:r>
                  <w:r w:rsidR="004B60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представителями</w:t>
                  </w:r>
                  <w:r w:rsidRPr="006E3D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ребенка на основании результатов оценок его функционирования, включая взаимодействие и отношения с родителями, другими непосредственно ухаживающими за ребенком лицами, в семье, содержащая цели ра</w:t>
                  </w:r>
                  <w:r w:rsidR="004D03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нней помощи, </w:t>
                  </w:r>
                  <w:r w:rsidRPr="006E3D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объем, сроки, порядок и содержание услуг, предоставляемых </w:t>
                  </w:r>
                  <w:r w:rsidR="004D03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ребенку и семье</w:t>
                  </w:r>
                  <w:r w:rsidR="006C4DDC" w:rsidRPr="001D53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xbxContent>
            </v:textbox>
            <w10:anchorlock/>
          </v:roundrect>
        </w:pict>
      </w:r>
    </w:p>
    <w:p w14:paraId="6ACA860F" w14:textId="79F559C4" w:rsidR="005244CE" w:rsidRDefault="00AB5A4B" w:rsidP="00E03BBE">
      <w:pPr>
        <w:suppressAutoHyphens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A4B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оказании консультативных услуг без разработки ИПРП </w:t>
      </w:r>
      <w:r>
        <w:rPr>
          <w:rFonts w:ascii="Times New Roman" w:hAnsi="Times New Roman" w:cs="Times New Roman"/>
          <w:sz w:val="28"/>
          <w:szCs w:val="28"/>
        </w:rPr>
        <w:t>специалисты службы ранней помощи</w:t>
      </w:r>
      <w:r w:rsidR="009804CC">
        <w:rPr>
          <w:rFonts w:ascii="Times New Roman" w:hAnsi="Times New Roman" w:cs="Times New Roman"/>
          <w:sz w:val="28"/>
          <w:szCs w:val="28"/>
        </w:rPr>
        <w:t xml:space="preserve"> предоставляю</w:t>
      </w:r>
      <w:r w:rsidRPr="00AB5A4B">
        <w:rPr>
          <w:rFonts w:ascii="Times New Roman" w:hAnsi="Times New Roman" w:cs="Times New Roman"/>
          <w:sz w:val="28"/>
          <w:szCs w:val="28"/>
        </w:rPr>
        <w:t>т ребенку и семье консультирование, цели, объем и график которого согласовываются с семьей.</w:t>
      </w:r>
    </w:p>
    <w:p w14:paraId="2575BDC1" w14:textId="0C8E0046" w:rsidR="00E03BBE" w:rsidRDefault="00961AA3" w:rsidP="00CC779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AA3">
        <w:rPr>
          <w:rFonts w:ascii="Times New Roman" w:hAnsi="Times New Roman" w:cs="Times New Roman"/>
          <w:sz w:val="28"/>
          <w:szCs w:val="28"/>
        </w:rPr>
        <w:t>В случае принятия решения о разработке ИПРП в течение 30 календарных дней с даты заключения договора с законным представителем ребенка проводится углубленное обследование ребенка и семьи, разрабатывается ИПРП.</w:t>
      </w:r>
    </w:p>
    <w:p w14:paraId="26D1D03F" w14:textId="40E115B4" w:rsidR="003E6D20" w:rsidRDefault="00496206" w:rsidP="00F816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 w14:anchorId="5BA51ABF">
          <v:roundrect id="_x0000_s1027" style="width:468.4pt;height:469.55pt;visibility:visible;mso-left-percent:-10001;mso-top-percent:-10001;mso-wrap-distance-left:4.5pt;mso-wrap-distance-top:3pt;mso-wrap-distance-right:6pt;mso-wrap-distance-bottom:6.9pt;mso-position-horizontal:absolute;mso-position-horizontal-relative:char;mso-position-vertical:absolute;mso-position-vertical-relative:line;mso-left-percent:-10001;mso-top-percent:-10001;v-text-anchor:middle" arcsize="10923f" fillcolor="white [3201]" strokecolor="#9bbb59 [3206]" strokeweight="1pt">
            <v:stroke dashstyle="dash"/>
            <v:shadow color="#868686"/>
            <v:textbox style="mso-next-textbox:#_x0000_s1027">
              <w:txbxContent>
                <w:p w14:paraId="67FFE9F3" w14:textId="0711543B" w:rsidR="00F816B5" w:rsidRPr="00F816B5" w:rsidRDefault="00F816B5" w:rsidP="00F816B5">
                  <w:pPr>
                    <w:suppressAutoHyphens/>
                    <w:spacing w:after="120" w:line="240" w:lineRule="auto"/>
                    <w:jc w:val="right"/>
                    <w:rPr>
                      <w:rFonts w:ascii="Times New Roman" w:hAnsi="Times New Roman" w:cs="Times New Roman"/>
                      <w:color w:val="76923C" w:themeColor="accent3" w:themeShade="BF"/>
                      <w:sz w:val="28"/>
                      <w:szCs w:val="28"/>
                    </w:rPr>
                  </w:pPr>
                  <w:r w:rsidRPr="00F816B5">
                    <w:rPr>
                      <w:rFonts w:ascii="Times New Roman" w:hAnsi="Times New Roman" w:cs="Times New Roman"/>
                      <w:b/>
                      <w:color w:val="76923C" w:themeColor="accent3" w:themeShade="BF"/>
                      <w:sz w:val="28"/>
                      <w:szCs w:val="28"/>
                    </w:rPr>
                    <w:t>ИНТЕРЕСНО</w:t>
                  </w:r>
                  <w:r w:rsidR="009963C7">
                    <w:rPr>
                      <w:rFonts w:ascii="Times New Roman" w:hAnsi="Times New Roman" w:cs="Times New Roman"/>
                      <w:b/>
                      <w:color w:val="76923C" w:themeColor="accent3" w:themeShade="BF"/>
                      <w:sz w:val="28"/>
                      <w:szCs w:val="28"/>
                    </w:rPr>
                    <w:t xml:space="preserve"> ЗНАТЬ</w:t>
                  </w:r>
                </w:p>
                <w:p w14:paraId="0A2F6638" w14:textId="32869777" w:rsidR="00606858" w:rsidRPr="00606858" w:rsidRDefault="005D763A" w:rsidP="00606858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ИПРП разрабатывае</w:t>
                  </w:r>
                  <w:r w:rsidR="00606858" w:rsidRPr="006068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тся ис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ходя из оценки потребностей ребе</w:t>
                  </w:r>
                  <w:r w:rsidR="00606858" w:rsidRPr="0060685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нка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="00606858" w:rsidRPr="0060685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сем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ьи, их возможностей и направлена</w:t>
                  </w:r>
                  <w:r w:rsidR="00606858" w:rsidRPr="0060685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 развитие всех базовых навыков, а 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акже любых навыков, которые ребе</w:t>
                  </w:r>
                  <w:r w:rsidR="00606858" w:rsidRPr="0060685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нок осваивает в течение первых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трех лет жизни</w:t>
                  </w:r>
                  <w:r w:rsidR="00606858" w:rsidRPr="006068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14:paraId="2A857DCF" w14:textId="540FC3AA" w:rsidR="00606858" w:rsidRPr="001270FE" w:rsidRDefault="00606858" w:rsidP="001270FE">
                  <w:pPr>
                    <w:pStyle w:val="af1"/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270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двигательные навыки (д</w:t>
                  </w:r>
                  <w:r w:rsidR="00666E7E" w:rsidRPr="001270F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отягиваться и брать игрушки, </w:t>
                  </w:r>
                  <w:r w:rsidRPr="001270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поворачиваться, ползать, ходить);</w:t>
                  </w:r>
                </w:p>
                <w:p w14:paraId="2C76243E" w14:textId="6AB6C519" w:rsidR="00606858" w:rsidRPr="001270FE" w:rsidRDefault="00606858" w:rsidP="001270FE">
                  <w:pPr>
                    <w:pStyle w:val="af1"/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270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коммуникативные на</w:t>
                  </w:r>
                  <w:r w:rsidR="00BA4D8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выки (слушать обраще</w:t>
                  </w:r>
                  <w:r w:rsidR="00666E7E" w:rsidRPr="001270F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нную к нему </w:t>
                  </w:r>
                  <w:r w:rsidRPr="001270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речь, понимать, разговаривать);</w:t>
                  </w:r>
                </w:p>
                <w:p w14:paraId="36D4707A" w14:textId="03B70262" w:rsidR="00606858" w:rsidRPr="001270FE" w:rsidRDefault="00606858" w:rsidP="001270FE">
                  <w:pPr>
                    <w:pStyle w:val="af1"/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270F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когнитивные </w:t>
                  </w:r>
                  <w:r w:rsidR="00666E7E" w:rsidRPr="001270F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навыки (думать, помнить, решать </w:t>
                  </w:r>
                  <w:r w:rsidRPr="001270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поставленные задачи);</w:t>
                  </w:r>
                </w:p>
                <w:p w14:paraId="088B3954" w14:textId="0891E8F1" w:rsidR="00606858" w:rsidRPr="001270FE" w:rsidRDefault="00606858" w:rsidP="001270FE">
                  <w:pPr>
                    <w:pStyle w:val="af1"/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270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социально-эмоциональные навыки (играть,</w:t>
                  </w:r>
                  <w:r w:rsidR="00666E7E" w:rsidRPr="001270F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270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взаимодействовать с другими людьми, проявлять чувства);</w:t>
                  </w:r>
                </w:p>
                <w:p w14:paraId="5FBF03F0" w14:textId="0B3FC97D" w:rsidR="00F816B5" w:rsidRPr="001270FE" w:rsidRDefault="005A694A" w:rsidP="001270FE">
                  <w:pPr>
                    <w:pStyle w:val="af1"/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навыки самообслуживания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(есть</w:t>
                  </w:r>
                  <w:bookmarkStart w:id="7" w:name="_GoBack"/>
                  <w:bookmarkEnd w:id="7"/>
                  <w:r w:rsidR="00606858" w:rsidRPr="001270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одеваться, мыться).</w:t>
                  </w:r>
                </w:p>
                <w:p w14:paraId="7A54743C" w14:textId="2F198327" w:rsidR="00666E7E" w:rsidRPr="00666E7E" w:rsidRDefault="009963C7" w:rsidP="00666E7E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Главной задачей ИПРП</w:t>
                  </w:r>
                  <w:r w:rsidR="00666E7E" w:rsidRPr="00666E7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являе</w:t>
                  </w:r>
                  <w:r w:rsidR="00BA4D8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тся определение сильных сторон ребе</w:t>
                  </w:r>
                  <w:r w:rsidR="00666E7E" w:rsidRPr="00666E7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нка и обучение родителей различным способам и методам взаимодействия со своим малышом с целью</w:t>
                  </w:r>
                  <w:r w:rsidR="00056B1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оптимального развития с уче</w:t>
                  </w:r>
                  <w:r w:rsidR="00666E7E" w:rsidRPr="00666E7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том его особенностей.</w:t>
                  </w:r>
                </w:p>
                <w:p w14:paraId="4B145EE2" w14:textId="55591250" w:rsidR="003517B9" w:rsidRDefault="00666E7E" w:rsidP="00666E7E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66E7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Особенности </w:t>
                  </w:r>
                  <w:r w:rsidR="003517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ИПРП</w:t>
                  </w:r>
                  <w:r w:rsidRPr="00666E7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заключаются в том, что программа помощ</w:t>
                  </w:r>
                  <w:r w:rsidR="003517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каждой семье индивидуальна, ее</w:t>
                  </w:r>
                  <w:r w:rsidRPr="00666E7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интенсивность определяется в зависимости от возмож</w:t>
                  </w:r>
                  <w:r w:rsidR="003517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ностей</w:t>
                  </w:r>
                  <w:r w:rsidR="00BB392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семьи, а также </w:t>
                  </w:r>
                  <w:r w:rsidR="003517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потребностей ребенка и семьи.</w:t>
                  </w:r>
                </w:p>
                <w:p w14:paraId="3D65E332" w14:textId="32990B45" w:rsidR="00666E7E" w:rsidRPr="001D539B" w:rsidRDefault="003517B9" w:rsidP="00666E7E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ИПРП </w:t>
                  </w:r>
                  <w:r w:rsidR="00666E7E" w:rsidRPr="00666E7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носит междисциплинарный характер и учитывает мнения и цели всех заинтересованных </w:t>
                  </w:r>
                  <w:r w:rsidR="00EB6E8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сторон</w:t>
                  </w:r>
                  <w:r w:rsidR="00666E7E" w:rsidRPr="00666E7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(семьи, членов междисциплинарной команды).</w:t>
                  </w:r>
                </w:p>
              </w:txbxContent>
            </v:textbox>
            <w10:anchorlock/>
          </v:roundrect>
        </w:pict>
      </w:r>
    </w:p>
    <w:p w14:paraId="7F98FD1A" w14:textId="77777777" w:rsidR="00E43320" w:rsidRDefault="00FC2ACF" w:rsidP="00E43320">
      <w:pPr>
        <w:suppressAutoHyphens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Одними из основополагающих аспектов в реализации ИПРП являются командная работа </w:t>
      </w:r>
      <w:r w:rsidRPr="00FC2ACF">
        <w:rPr>
          <w:rFonts w:ascii="Times New Roman" w:hAnsi="Times New Roman" w:cs="Times New Roman"/>
          <w:sz w:val="28"/>
          <w:szCs w:val="28"/>
        </w:rPr>
        <w:t>семейно-</w:t>
      </w:r>
      <w:proofErr w:type="spellStart"/>
      <w:r w:rsidRPr="00FC2ACF">
        <w:rPr>
          <w:rFonts w:ascii="Times New Roman" w:hAnsi="Times New Roman" w:cs="Times New Roman"/>
          <w:sz w:val="28"/>
          <w:szCs w:val="28"/>
        </w:rPr>
        <w:t>центрированность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, лежащие в основе взаимодействия профессионалов и семьи.</w:t>
      </w:r>
    </w:p>
    <w:p w14:paraId="01227467" w14:textId="2B32BF97" w:rsidR="00E6546C" w:rsidRPr="00E43320" w:rsidRDefault="00FC2ACF" w:rsidP="00E4332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320">
        <w:rPr>
          <w:rFonts w:ascii="Times New Roman" w:hAnsi="Times New Roman" w:cs="Times New Roman"/>
          <w:sz w:val="28"/>
          <w:szCs w:val="28"/>
        </w:rPr>
        <w:t xml:space="preserve">Профессионалы в стремлении оказать возможную помощь ребенку и семье объединяются в междисциплинарную команду, отличительными особенностями </w:t>
      </w:r>
      <w:r w:rsidR="00554391" w:rsidRPr="00E43320">
        <w:rPr>
          <w:rFonts w:ascii="Times New Roman" w:hAnsi="Times New Roman" w:cs="Times New Roman"/>
          <w:sz w:val="28"/>
          <w:szCs w:val="28"/>
        </w:rPr>
        <w:t>которой являются:</w:t>
      </w:r>
    </w:p>
    <w:p w14:paraId="3F9D4860" w14:textId="597A0DB1" w:rsidR="00EB6E86" w:rsidRPr="00E43320" w:rsidRDefault="00EB6E86" w:rsidP="00E43320">
      <w:pPr>
        <w:pStyle w:val="af1"/>
        <w:numPr>
          <w:ilvl w:val="0"/>
          <w:numId w:val="18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43320">
        <w:rPr>
          <w:rFonts w:ascii="Times New Roman" w:hAnsi="Times New Roman" w:cs="Times New Roman"/>
          <w:sz w:val="28"/>
          <w:szCs w:val="28"/>
        </w:rPr>
        <w:t>общее видение проб</w:t>
      </w:r>
      <w:r w:rsidR="00554391" w:rsidRPr="00E43320">
        <w:rPr>
          <w:rFonts w:ascii="Times New Roman" w:hAnsi="Times New Roman" w:cs="Times New Roman"/>
          <w:sz w:val="28"/>
          <w:szCs w:val="28"/>
        </w:rPr>
        <w:t xml:space="preserve">лем ребенка и </w:t>
      </w:r>
      <w:r w:rsidRPr="00E43320">
        <w:rPr>
          <w:rFonts w:ascii="Times New Roman" w:hAnsi="Times New Roman" w:cs="Times New Roman"/>
          <w:sz w:val="28"/>
          <w:szCs w:val="28"/>
        </w:rPr>
        <w:t>семьи;</w:t>
      </w:r>
    </w:p>
    <w:p w14:paraId="0FEE63D1" w14:textId="3A6C22A8" w:rsidR="00EB6E86" w:rsidRPr="00E43320" w:rsidRDefault="00EB6E86" w:rsidP="00E43320">
      <w:pPr>
        <w:pStyle w:val="af1"/>
        <w:numPr>
          <w:ilvl w:val="0"/>
          <w:numId w:val="18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43320">
        <w:rPr>
          <w:rFonts w:ascii="Times New Roman" w:hAnsi="Times New Roman" w:cs="Times New Roman"/>
          <w:sz w:val="28"/>
          <w:szCs w:val="28"/>
        </w:rPr>
        <w:t>наличие общей цели;</w:t>
      </w:r>
    </w:p>
    <w:p w14:paraId="477813B4" w14:textId="428187BD" w:rsidR="00EB6E86" w:rsidRPr="00E43320" w:rsidRDefault="00EB6E86" w:rsidP="00E43320">
      <w:pPr>
        <w:pStyle w:val="af1"/>
        <w:numPr>
          <w:ilvl w:val="0"/>
          <w:numId w:val="18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43320">
        <w:rPr>
          <w:rFonts w:ascii="Times New Roman" w:hAnsi="Times New Roman" w:cs="Times New Roman"/>
          <w:sz w:val="28"/>
          <w:szCs w:val="28"/>
        </w:rPr>
        <w:t>согласованность действий членов команды;</w:t>
      </w:r>
    </w:p>
    <w:p w14:paraId="6498C4DE" w14:textId="7E4140B6" w:rsidR="00EB6E86" w:rsidRPr="00E43320" w:rsidRDefault="00EB6E86" w:rsidP="00E43320">
      <w:pPr>
        <w:pStyle w:val="af1"/>
        <w:numPr>
          <w:ilvl w:val="0"/>
          <w:numId w:val="18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3320">
        <w:rPr>
          <w:rFonts w:ascii="Times New Roman" w:hAnsi="Times New Roman" w:cs="Times New Roman"/>
          <w:sz w:val="28"/>
          <w:szCs w:val="28"/>
        </w:rPr>
        <w:t>взаимодополнение</w:t>
      </w:r>
      <w:proofErr w:type="spellEnd"/>
      <w:r w:rsidRPr="00E43320">
        <w:rPr>
          <w:rFonts w:ascii="Times New Roman" w:hAnsi="Times New Roman" w:cs="Times New Roman"/>
          <w:sz w:val="28"/>
          <w:szCs w:val="28"/>
        </w:rPr>
        <w:t xml:space="preserve"> членов команды по функциям и ролям;</w:t>
      </w:r>
    </w:p>
    <w:p w14:paraId="575010AC" w14:textId="3D4453E2" w:rsidR="00EB6E86" w:rsidRPr="00E43320" w:rsidRDefault="00EB6E86" w:rsidP="00E43320">
      <w:pPr>
        <w:pStyle w:val="af1"/>
        <w:numPr>
          <w:ilvl w:val="0"/>
          <w:numId w:val="18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43320">
        <w:rPr>
          <w:rFonts w:ascii="Times New Roman" w:hAnsi="Times New Roman" w:cs="Times New Roman"/>
          <w:sz w:val="28"/>
          <w:szCs w:val="28"/>
        </w:rPr>
        <w:t>ответственность членов команды за результаты;</w:t>
      </w:r>
    </w:p>
    <w:p w14:paraId="359C738C" w14:textId="51ABA318" w:rsidR="00EB6E86" w:rsidRPr="00E43320" w:rsidRDefault="00EB6E86" w:rsidP="00E43320">
      <w:pPr>
        <w:pStyle w:val="af1"/>
        <w:numPr>
          <w:ilvl w:val="0"/>
          <w:numId w:val="18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43320">
        <w:rPr>
          <w:rFonts w:ascii="Times New Roman" w:hAnsi="Times New Roman" w:cs="Times New Roman"/>
          <w:sz w:val="28"/>
          <w:szCs w:val="28"/>
        </w:rPr>
        <w:t>способность быстрого реагирован</w:t>
      </w:r>
      <w:r w:rsidR="00E43320" w:rsidRPr="00E43320">
        <w:rPr>
          <w:rFonts w:ascii="Times New Roman" w:hAnsi="Times New Roman" w:cs="Times New Roman"/>
          <w:sz w:val="28"/>
          <w:szCs w:val="28"/>
        </w:rPr>
        <w:t>ия на ситуацию, в которой оказался ребе</w:t>
      </w:r>
      <w:r w:rsidRPr="00E43320">
        <w:rPr>
          <w:rFonts w:ascii="Times New Roman" w:hAnsi="Times New Roman" w:cs="Times New Roman"/>
          <w:sz w:val="28"/>
          <w:szCs w:val="28"/>
        </w:rPr>
        <w:t>нок.</w:t>
      </w:r>
    </w:p>
    <w:p w14:paraId="28507D26" w14:textId="61FC9362" w:rsidR="00482C29" w:rsidRPr="003309D5" w:rsidRDefault="00EB6E86" w:rsidP="00EB6E8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9D5">
        <w:rPr>
          <w:rFonts w:ascii="Times New Roman" w:hAnsi="Times New Roman" w:cs="Times New Roman"/>
          <w:sz w:val="28"/>
          <w:szCs w:val="28"/>
        </w:rPr>
        <w:t xml:space="preserve">Состав междисциплинарной команды </w:t>
      </w:r>
      <w:r w:rsidR="00482C29" w:rsidRPr="003309D5">
        <w:rPr>
          <w:rFonts w:ascii="Times New Roman" w:hAnsi="Times New Roman" w:cs="Times New Roman"/>
          <w:sz w:val="28"/>
          <w:szCs w:val="28"/>
        </w:rPr>
        <w:t>включает</w:t>
      </w:r>
      <w:r w:rsidR="00F26527" w:rsidRPr="003309D5">
        <w:rPr>
          <w:rFonts w:ascii="Times New Roman" w:hAnsi="Times New Roman" w:cs="Times New Roman"/>
          <w:sz w:val="28"/>
          <w:szCs w:val="28"/>
        </w:rPr>
        <w:t xml:space="preserve"> следующих специалистов</w:t>
      </w:r>
      <w:r w:rsidR="00482C29" w:rsidRPr="003309D5">
        <w:rPr>
          <w:rFonts w:ascii="Times New Roman" w:hAnsi="Times New Roman" w:cs="Times New Roman"/>
          <w:sz w:val="28"/>
          <w:szCs w:val="28"/>
        </w:rPr>
        <w:t>:</w:t>
      </w:r>
    </w:p>
    <w:p w14:paraId="03F8938F" w14:textId="67B6A133" w:rsidR="00482C29" w:rsidRPr="003309D5" w:rsidRDefault="007941B4" w:rsidP="00F26527">
      <w:pPr>
        <w:pStyle w:val="af1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309D5">
        <w:rPr>
          <w:rFonts w:ascii="Times New Roman" w:hAnsi="Times New Roman" w:cs="Times New Roman"/>
          <w:sz w:val="28"/>
          <w:szCs w:val="28"/>
        </w:rPr>
        <w:lastRenderedPageBreak/>
        <w:t>специалист по социальной работе (социальный педагог);</w:t>
      </w:r>
    </w:p>
    <w:p w14:paraId="2069BB2E" w14:textId="5EE9922A" w:rsidR="007941B4" w:rsidRPr="003309D5" w:rsidRDefault="007941B4" w:rsidP="00F26527">
      <w:pPr>
        <w:pStyle w:val="af1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309D5">
        <w:rPr>
          <w:rFonts w:ascii="Times New Roman" w:hAnsi="Times New Roman" w:cs="Times New Roman"/>
          <w:sz w:val="28"/>
          <w:szCs w:val="28"/>
        </w:rPr>
        <w:t>психолог (клинический (медицинский) психолог, педагог-психолог);</w:t>
      </w:r>
    </w:p>
    <w:p w14:paraId="01D2401F" w14:textId="2F398644" w:rsidR="007941B4" w:rsidRPr="003309D5" w:rsidRDefault="000F0FF3" w:rsidP="00F26527">
      <w:pPr>
        <w:pStyle w:val="af1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309D5">
        <w:rPr>
          <w:rFonts w:ascii="Times New Roman" w:hAnsi="Times New Roman" w:cs="Times New Roman"/>
          <w:sz w:val="28"/>
          <w:szCs w:val="28"/>
        </w:rPr>
        <w:t>учитель-дефектолог (дефектолог);</w:t>
      </w:r>
    </w:p>
    <w:p w14:paraId="4CE0B877" w14:textId="264A0DD0" w:rsidR="000F0FF3" w:rsidRPr="003309D5" w:rsidRDefault="000F0FF3" w:rsidP="00F26527">
      <w:pPr>
        <w:pStyle w:val="af1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309D5">
        <w:rPr>
          <w:rFonts w:ascii="Times New Roman" w:hAnsi="Times New Roman" w:cs="Times New Roman"/>
          <w:sz w:val="28"/>
          <w:szCs w:val="28"/>
        </w:rPr>
        <w:t>логопед (учитель-логопед);</w:t>
      </w:r>
    </w:p>
    <w:p w14:paraId="02009ECA" w14:textId="28F11AE6" w:rsidR="000F0FF3" w:rsidRPr="003309D5" w:rsidRDefault="000F0FF3" w:rsidP="00F26527">
      <w:pPr>
        <w:pStyle w:val="af1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309D5">
        <w:rPr>
          <w:rFonts w:ascii="Times New Roman" w:hAnsi="Times New Roman" w:cs="Times New Roman"/>
          <w:sz w:val="28"/>
          <w:szCs w:val="28"/>
        </w:rPr>
        <w:t>инструктор по физической культуре (инструктор по адаптивной физической культуре, инструктор по лечебной физической культуре)</w:t>
      </w:r>
      <w:r w:rsidR="00F26527" w:rsidRPr="003309D5">
        <w:rPr>
          <w:rFonts w:ascii="Times New Roman" w:hAnsi="Times New Roman" w:cs="Times New Roman"/>
          <w:sz w:val="28"/>
          <w:szCs w:val="28"/>
        </w:rPr>
        <w:t>.</w:t>
      </w:r>
    </w:p>
    <w:p w14:paraId="5A2EBC74" w14:textId="3D033E01" w:rsidR="003E6D20" w:rsidRDefault="00EB6E86" w:rsidP="007455BA">
      <w:pPr>
        <w:suppressAutoHyphens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E86">
        <w:rPr>
          <w:rFonts w:ascii="Times New Roman" w:hAnsi="Times New Roman" w:cs="Times New Roman"/>
          <w:sz w:val="28"/>
          <w:szCs w:val="28"/>
        </w:rPr>
        <w:t>Каждая встреча специалистов с семьей документируется для отражения того, что сделано, кем и когда.</w:t>
      </w:r>
    </w:p>
    <w:p w14:paraId="03435316" w14:textId="77D19E19" w:rsidR="00E03BBE" w:rsidRPr="003E1A0A" w:rsidRDefault="003E1A0A" w:rsidP="003E1A0A">
      <w:pPr>
        <w:pStyle w:val="3"/>
        <w:suppressAutoHyphens/>
        <w:spacing w:before="0"/>
        <w:rPr>
          <w:rFonts w:ascii="Times New Roman" w:hAnsi="Times New Roman" w:cs="Times New Roman"/>
          <w:color w:val="C00000"/>
        </w:rPr>
      </w:pPr>
      <w:bookmarkStart w:id="8" w:name="_Toc222412586"/>
      <w:r w:rsidRPr="003E1A0A">
        <w:rPr>
          <w:rFonts w:ascii="Times New Roman" w:hAnsi="Times New Roman" w:cs="Times New Roman"/>
          <w:color w:val="C00000"/>
        </w:rPr>
        <w:t>Э</w:t>
      </w:r>
      <w:r w:rsidR="0075716E">
        <w:rPr>
          <w:rFonts w:ascii="Times New Roman" w:hAnsi="Times New Roman" w:cs="Times New Roman"/>
          <w:color w:val="C00000"/>
        </w:rPr>
        <w:t>тап ч</w:t>
      </w:r>
      <w:r w:rsidRPr="003E1A0A">
        <w:rPr>
          <w:rFonts w:ascii="Times New Roman" w:hAnsi="Times New Roman" w:cs="Times New Roman"/>
          <w:color w:val="C00000"/>
        </w:rPr>
        <w:t>етвертый:</w:t>
      </w:r>
      <w:r w:rsidR="008D3642">
        <w:rPr>
          <w:rFonts w:ascii="Times New Roman" w:hAnsi="Times New Roman" w:cs="Times New Roman"/>
          <w:color w:val="C00000"/>
        </w:rPr>
        <w:t xml:space="preserve"> З</w:t>
      </w:r>
      <w:r w:rsidRPr="003E1A0A">
        <w:rPr>
          <w:rFonts w:ascii="Times New Roman" w:hAnsi="Times New Roman" w:cs="Times New Roman"/>
          <w:color w:val="C00000"/>
        </w:rPr>
        <w:t>авершение реализации ИПРП</w:t>
      </w:r>
      <w:r w:rsidR="00B20BEA">
        <w:rPr>
          <w:rFonts w:ascii="Times New Roman" w:hAnsi="Times New Roman" w:cs="Times New Roman"/>
          <w:color w:val="C00000"/>
        </w:rPr>
        <w:t>,</w:t>
      </w:r>
      <w:r w:rsidRPr="003E1A0A">
        <w:rPr>
          <w:rFonts w:ascii="Times New Roman" w:hAnsi="Times New Roman" w:cs="Times New Roman"/>
          <w:color w:val="C00000"/>
        </w:rPr>
        <w:t xml:space="preserve"> оценка результативности</w:t>
      </w:r>
      <w:bookmarkEnd w:id="8"/>
    </w:p>
    <w:p w14:paraId="490921F1" w14:textId="0D46FED8" w:rsidR="007455BA" w:rsidRPr="007455BA" w:rsidRDefault="00606D56" w:rsidP="007455B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A24BEA">
        <w:rPr>
          <w:rFonts w:ascii="Times New Roman" w:hAnsi="Times New Roman" w:cs="Times New Roman"/>
          <w:sz w:val="28"/>
          <w:szCs w:val="28"/>
        </w:rPr>
        <w:t>ИПРП</w:t>
      </w:r>
      <w:r w:rsidR="007455BA" w:rsidRPr="007455BA">
        <w:rPr>
          <w:rFonts w:ascii="Times New Roman" w:hAnsi="Times New Roman" w:cs="Times New Roman"/>
          <w:sz w:val="28"/>
          <w:szCs w:val="28"/>
        </w:rPr>
        <w:t xml:space="preserve"> завершается в следующих случаях:</w:t>
      </w:r>
    </w:p>
    <w:p w14:paraId="7E67E673" w14:textId="19E948A6" w:rsidR="007455BA" w:rsidRPr="00606D56" w:rsidRDefault="00A24BEA" w:rsidP="00606D56">
      <w:pPr>
        <w:pStyle w:val="af1"/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6D56">
        <w:rPr>
          <w:rFonts w:ascii="Times New Roman" w:hAnsi="Times New Roman" w:cs="Times New Roman"/>
          <w:sz w:val="28"/>
          <w:szCs w:val="28"/>
        </w:rPr>
        <w:t xml:space="preserve">ребенок и </w:t>
      </w:r>
      <w:r w:rsidR="007455BA" w:rsidRPr="00606D56">
        <w:rPr>
          <w:rFonts w:ascii="Times New Roman" w:hAnsi="Times New Roman" w:cs="Times New Roman"/>
          <w:sz w:val="28"/>
          <w:szCs w:val="28"/>
        </w:rPr>
        <w:t xml:space="preserve">семья </w:t>
      </w:r>
      <w:r w:rsidRPr="00606D56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7455BA" w:rsidRPr="00606D56">
        <w:rPr>
          <w:rFonts w:ascii="Times New Roman" w:hAnsi="Times New Roman" w:cs="Times New Roman"/>
          <w:sz w:val="28"/>
          <w:szCs w:val="28"/>
        </w:rPr>
        <w:t>не нуждаются в услугах</w:t>
      </w:r>
      <w:r w:rsidR="00606D56" w:rsidRPr="00606D56">
        <w:rPr>
          <w:rFonts w:ascii="Times New Roman" w:hAnsi="Times New Roman" w:cs="Times New Roman"/>
          <w:sz w:val="28"/>
          <w:szCs w:val="28"/>
        </w:rPr>
        <w:t xml:space="preserve"> по ранней помощи (</w:t>
      </w:r>
      <w:r w:rsidR="007455BA" w:rsidRPr="00606D56">
        <w:rPr>
          <w:rFonts w:ascii="Times New Roman" w:hAnsi="Times New Roman" w:cs="Times New Roman"/>
          <w:sz w:val="28"/>
          <w:szCs w:val="28"/>
        </w:rPr>
        <w:t>цели раз</w:t>
      </w:r>
      <w:r w:rsidR="00606D56" w:rsidRPr="00606D56">
        <w:rPr>
          <w:rFonts w:ascii="Times New Roman" w:hAnsi="Times New Roman" w:cs="Times New Roman"/>
          <w:sz w:val="28"/>
          <w:szCs w:val="28"/>
        </w:rPr>
        <w:t xml:space="preserve">вития ребенка достигнуты, </w:t>
      </w:r>
      <w:r w:rsidR="007455BA" w:rsidRPr="00606D56">
        <w:rPr>
          <w:rFonts w:ascii="Times New Roman" w:hAnsi="Times New Roman" w:cs="Times New Roman"/>
          <w:sz w:val="28"/>
          <w:szCs w:val="28"/>
        </w:rPr>
        <w:t>факторы риска устранены</w:t>
      </w:r>
      <w:r w:rsidR="00606D56" w:rsidRPr="00606D56">
        <w:rPr>
          <w:rFonts w:ascii="Times New Roman" w:hAnsi="Times New Roman" w:cs="Times New Roman"/>
          <w:sz w:val="28"/>
          <w:szCs w:val="28"/>
        </w:rPr>
        <w:t>)</w:t>
      </w:r>
      <w:r w:rsidR="007455BA" w:rsidRPr="00606D56">
        <w:rPr>
          <w:rFonts w:ascii="Times New Roman" w:hAnsi="Times New Roman" w:cs="Times New Roman"/>
          <w:sz w:val="28"/>
          <w:szCs w:val="28"/>
        </w:rPr>
        <w:t>;</w:t>
      </w:r>
    </w:p>
    <w:p w14:paraId="7300CA0D" w14:textId="3CF7A397" w:rsidR="007455BA" w:rsidRPr="00606D56" w:rsidRDefault="00606D56" w:rsidP="00606D56">
      <w:pPr>
        <w:pStyle w:val="af1"/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6D56">
        <w:rPr>
          <w:rFonts w:ascii="Times New Roman" w:hAnsi="Times New Roman" w:cs="Times New Roman"/>
          <w:sz w:val="28"/>
          <w:szCs w:val="28"/>
        </w:rPr>
        <w:t xml:space="preserve">ребенок достиг возраста </w:t>
      </w:r>
      <w:r w:rsidR="007455BA" w:rsidRPr="00606D56">
        <w:rPr>
          <w:rFonts w:ascii="Times New Roman" w:hAnsi="Times New Roman" w:cs="Times New Roman"/>
          <w:sz w:val="28"/>
          <w:szCs w:val="28"/>
        </w:rPr>
        <w:t>выхода из программы</w:t>
      </w:r>
      <w:r w:rsidRPr="00606D56">
        <w:rPr>
          <w:rFonts w:ascii="Times New Roman" w:hAnsi="Times New Roman" w:cs="Times New Roman"/>
          <w:sz w:val="28"/>
          <w:szCs w:val="28"/>
        </w:rPr>
        <w:t xml:space="preserve"> (трех лет)</w:t>
      </w:r>
      <w:r w:rsidR="007455BA" w:rsidRPr="00606D56">
        <w:rPr>
          <w:rFonts w:ascii="Times New Roman" w:hAnsi="Times New Roman" w:cs="Times New Roman"/>
          <w:sz w:val="28"/>
          <w:szCs w:val="28"/>
        </w:rPr>
        <w:t>;</w:t>
      </w:r>
    </w:p>
    <w:p w14:paraId="769FAE5D" w14:textId="77777777" w:rsidR="00B72326" w:rsidRDefault="00606D56" w:rsidP="00A24BEA">
      <w:pPr>
        <w:pStyle w:val="af1"/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6D56">
        <w:rPr>
          <w:rFonts w:ascii="Times New Roman" w:hAnsi="Times New Roman" w:cs="Times New Roman"/>
          <w:sz w:val="28"/>
          <w:szCs w:val="28"/>
        </w:rPr>
        <w:t>ребенок и семья переведены в другую программу сопровождения;</w:t>
      </w:r>
    </w:p>
    <w:p w14:paraId="0FA4755B" w14:textId="66F112CE" w:rsidR="00606D56" w:rsidRPr="00B72326" w:rsidRDefault="007455BA" w:rsidP="00A24BEA">
      <w:pPr>
        <w:pStyle w:val="af1"/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2326">
        <w:rPr>
          <w:rFonts w:ascii="Times New Roman" w:hAnsi="Times New Roman" w:cs="Times New Roman"/>
          <w:sz w:val="28"/>
          <w:szCs w:val="28"/>
        </w:rPr>
        <w:t>семья самостоятельно</w:t>
      </w:r>
      <w:r w:rsidR="00606D56" w:rsidRPr="00B72326">
        <w:rPr>
          <w:rFonts w:ascii="Times New Roman" w:hAnsi="Times New Roman" w:cs="Times New Roman"/>
          <w:sz w:val="28"/>
          <w:szCs w:val="28"/>
        </w:rPr>
        <w:t xml:space="preserve"> прекращает участие в программе;</w:t>
      </w:r>
    </w:p>
    <w:p w14:paraId="5DBD48FD" w14:textId="7459DD87" w:rsidR="00606D56" w:rsidRPr="00606D56" w:rsidRDefault="00606D56" w:rsidP="00606D56">
      <w:pPr>
        <w:pStyle w:val="af1"/>
        <w:numPr>
          <w:ilvl w:val="0"/>
          <w:numId w:val="21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6D56">
        <w:rPr>
          <w:rFonts w:ascii="Times New Roman" w:hAnsi="Times New Roman" w:cs="Times New Roman"/>
          <w:sz w:val="28"/>
          <w:szCs w:val="28"/>
        </w:rPr>
        <w:t>иные причины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1D0DB1" w14:textId="2E14F2A5" w:rsidR="007455BA" w:rsidRDefault="00606D56" w:rsidP="00CC779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реализации ИПРП </w:t>
      </w:r>
      <w:r w:rsidR="006D626D">
        <w:rPr>
          <w:rFonts w:ascii="Times New Roman" w:hAnsi="Times New Roman" w:cs="Times New Roman"/>
          <w:sz w:val="28"/>
          <w:szCs w:val="28"/>
        </w:rPr>
        <w:t>специалистами</w:t>
      </w:r>
      <w:r>
        <w:rPr>
          <w:rFonts w:ascii="Times New Roman" w:hAnsi="Times New Roman" w:cs="Times New Roman"/>
          <w:sz w:val="28"/>
          <w:szCs w:val="28"/>
        </w:rPr>
        <w:t xml:space="preserve"> службы ранней помощи </w:t>
      </w:r>
      <w:r w:rsidR="006D626D" w:rsidRPr="006D626D">
        <w:rPr>
          <w:rFonts w:ascii="Times New Roman" w:hAnsi="Times New Roman" w:cs="Times New Roman"/>
          <w:sz w:val="28"/>
          <w:szCs w:val="28"/>
        </w:rPr>
        <w:t>проводится итоговая оценка результативности оказанной помощи</w:t>
      </w:r>
      <w:r w:rsidR="006D626D">
        <w:rPr>
          <w:rFonts w:ascii="Times New Roman" w:hAnsi="Times New Roman" w:cs="Times New Roman"/>
          <w:sz w:val="28"/>
          <w:szCs w:val="28"/>
        </w:rPr>
        <w:t>:</w:t>
      </w:r>
    </w:p>
    <w:p w14:paraId="3BCCBFB4" w14:textId="71C72BA2" w:rsidR="005244CE" w:rsidRPr="00B855AA" w:rsidRDefault="006D626D" w:rsidP="00B855AA">
      <w:pPr>
        <w:pStyle w:val="af1"/>
        <w:numPr>
          <w:ilvl w:val="0"/>
          <w:numId w:val="22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855AA">
        <w:rPr>
          <w:rFonts w:ascii="Times New Roman" w:hAnsi="Times New Roman" w:cs="Times New Roman"/>
          <w:sz w:val="28"/>
          <w:szCs w:val="28"/>
        </w:rPr>
        <w:t>изучение мнения семьи</w:t>
      </w:r>
      <w:r w:rsidR="001D0F25" w:rsidRPr="00B855AA">
        <w:rPr>
          <w:rFonts w:ascii="Times New Roman" w:hAnsi="Times New Roman" w:cs="Times New Roman"/>
          <w:sz w:val="28"/>
          <w:szCs w:val="28"/>
        </w:rPr>
        <w:t xml:space="preserve"> о программе;</w:t>
      </w:r>
    </w:p>
    <w:p w14:paraId="73A58B74" w14:textId="51E20BCA" w:rsidR="006D626D" w:rsidRPr="00B855AA" w:rsidRDefault="006D626D" w:rsidP="00B855AA">
      <w:pPr>
        <w:pStyle w:val="af1"/>
        <w:numPr>
          <w:ilvl w:val="0"/>
          <w:numId w:val="22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855AA">
        <w:rPr>
          <w:rFonts w:ascii="Times New Roman" w:hAnsi="Times New Roman" w:cs="Times New Roman"/>
          <w:sz w:val="28"/>
          <w:szCs w:val="28"/>
        </w:rPr>
        <w:t>анализ результатов для ребенка (у ребенка развиваются позитивные социальные отношения, он приобретает новые знания, способности и навыки, демонстрирует любопытство и старание при обучении, использует новые навы</w:t>
      </w:r>
      <w:r w:rsidR="0002076D" w:rsidRPr="00B855AA">
        <w:rPr>
          <w:rFonts w:ascii="Times New Roman" w:hAnsi="Times New Roman" w:cs="Times New Roman"/>
          <w:sz w:val="28"/>
          <w:szCs w:val="28"/>
        </w:rPr>
        <w:t xml:space="preserve">ки в игре и повседневной жизни </w:t>
      </w:r>
      <w:r w:rsidRPr="00B855AA">
        <w:rPr>
          <w:rFonts w:ascii="Times New Roman" w:hAnsi="Times New Roman" w:cs="Times New Roman"/>
          <w:sz w:val="28"/>
          <w:szCs w:val="28"/>
        </w:rPr>
        <w:t>и др.).</w:t>
      </w:r>
    </w:p>
    <w:p w14:paraId="38E3412C" w14:textId="2CC68DE4" w:rsidR="005244CE" w:rsidRPr="00B855AA" w:rsidRDefault="006D626D" w:rsidP="00B855AA">
      <w:pPr>
        <w:pStyle w:val="af1"/>
        <w:numPr>
          <w:ilvl w:val="0"/>
          <w:numId w:val="22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855AA">
        <w:rPr>
          <w:rFonts w:ascii="Times New Roman" w:hAnsi="Times New Roman" w:cs="Times New Roman"/>
          <w:sz w:val="28"/>
          <w:szCs w:val="28"/>
        </w:rPr>
        <w:t>анализ результатов для семьи</w:t>
      </w:r>
      <w:r w:rsidR="001D0F25" w:rsidRPr="00B855AA">
        <w:rPr>
          <w:rFonts w:ascii="Times New Roman" w:hAnsi="Times New Roman" w:cs="Times New Roman"/>
          <w:sz w:val="28"/>
          <w:szCs w:val="28"/>
        </w:rPr>
        <w:t xml:space="preserve"> (семья понимает сильные стороны ребенка, его способности и особые потребности, знает свои права и умеет их эффективно отстаивать для ребенка, семья помогает ребенку развиваться и учитьс</w:t>
      </w:r>
      <w:r w:rsidR="0002076D" w:rsidRPr="00B855AA">
        <w:rPr>
          <w:rFonts w:ascii="Times New Roman" w:hAnsi="Times New Roman" w:cs="Times New Roman"/>
          <w:sz w:val="28"/>
          <w:szCs w:val="28"/>
        </w:rPr>
        <w:t>я, у них есть система поддержки</w:t>
      </w:r>
      <w:r w:rsidR="00ED349E">
        <w:rPr>
          <w:rFonts w:ascii="Times New Roman" w:hAnsi="Times New Roman" w:cs="Times New Roman"/>
          <w:sz w:val="28"/>
          <w:szCs w:val="28"/>
        </w:rPr>
        <w:t>).</w:t>
      </w:r>
    </w:p>
    <w:p w14:paraId="01BDD697" w14:textId="414E24EF" w:rsidR="00437169" w:rsidRPr="00437169" w:rsidRDefault="00437169" w:rsidP="0043716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169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B16A5D">
        <w:rPr>
          <w:rFonts w:ascii="Times New Roman" w:hAnsi="Times New Roman" w:cs="Times New Roman"/>
          <w:sz w:val="28"/>
          <w:szCs w:val="28"/>
        </w:rPr>
        <w:t>итоговой</w:t>
      </w:r>
      <w:r w:rsidRPr="00437169">
        <w:rPr>
          <w:rFonts w:ascii="Times New Roman" w:hAnsi="Times New Roman" w:cs="Times New Roman"/>
          <w:sz w:val="28"/>
          <w:szCs w:val="28"/>
        </w:rPr>
        <w:t xml:space="preserve"> оценки и анализа мониторинга </w:t>
      </w:r>
      <w:r w:rsidR="00B16A5D">
        <w:rPr>
          <w:rFonts w:ascii="Times New Roman" w:hAnsi="Times New Roman" w:cs="Times New Roman"/>
          <w:sz w:val="28"/>
          <w:szCs w:val="28"/>
        </w:rPr>
        <w:t>ребенка и семьи вы</w:t>
      </w:r>
      <w:r w:rsidRPr="00437169">
        <w:rPr>
          <w:rFonts w:ascii="Times New Roman" w:hAnsi="Times New Roman" w:cs="Times New Roman"/>
          <w:sz w:val="28"/>
          <w:szCs w:val="28"/>
        </w:rPr>
        <w:t>рабатываются дальнейшие мер</w:t>
      </w:r>
      <w:r w:rsidR="009C4856">
        <w:rPr>
          <w:rFonts w:ascii="Times New Roman" w:hAnsi="Times New Roman" w:cs="Times New Roman"/>
          <w:sz w:val="28"/>
          <w:szCs w:val="28"/>
        </w:rPr>
        <w:t>оприятия по оказанию помощи ребе</w:t>
      </w:r>
      <w:r w:rsidRPr="00437169">
        <w:rPr>
          <w:rFonts w:ascii="Times New Roman" w:hAnsi="Times New Roman" w:cs="Times New Roman"/>
          <w:sz w:val="28"/>
          <w:szCs w:val="28"/>
        </w:rPr>
        <w:t xml:space="preserve">нку в выборе и переходе из </w:t>
      </w:r>
      <w:r w:rsidR="009C4856">
        <w:rPr>
          <w:rFonts w:ascii="Times New Roman" w:hAnsi="Times New Roman" w:cs="Times New Roman"/>
          <w:sz w:val="28"/>
          <w:szCs w:val="28"/>
        </w:rPr>
        <w:t>ИПРП</w:t>
      </w:r>
      <w:r w:rsidRPr="00437169">
        <w:rPr>
          <w:rFonts w:ascii="Times New Roman" w:hAnsi="Times New Roman" w:cs="Times New Roman"/>
          <w:sz w:val="28"/>
          <w:szCs w:val="28"/>
        </w:rPr>
        <w:t xml:space="preserve"> в программу развития, реализующую мероприятия для более старших детей.</w:t>
      </w:r>
    </w:p>
    <w:p w14:paraId="2D5B8CD2" w14:textId="7E27B33D" w:rsidR="00437169" w:rsidRDefault="00437169" w:rsidP="00F00CB1">
      <w:pPr>
        <w:suppressAutoHyphens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169">
        <w:rPr>
          <w:rFonts w:ascii="Times New Roman" w:hAnsi="Times New Roman" w:cs="Times New Roman"/>
          <w:sz w:val="28"/>
          <w:szCs w:val="28"/>
        </w:rPr>
        <w:t>Как правил</w:t>
      </w:r>
      <w:r w:rsidR="009C4856">
        <w:rPr>
          <w:rFonts w:ascii="Times New Roman" w:hAnsi="Times New Roman" w:cs="Times New Roman"/>
          <w:sz w:val="28"/>
          <w:szCs w:val="28"/>
        </w:rPr>
        <w:t>о, план перехода или выхода ребе</w:t>
      </w:r>
      <w:r w:rsidRPr="00437169">
        <w:rPr>
          <w:rFonts w:ascii="Times New Roman" w:hAnsi="Times New Roman" w:cs="Times New Roman"/>
          <w:sz w:val="28"/>
          <w:szCs w:val="28"/>
        </w:rPr>
        <w:t>нка из ИПРП определяют и составл</w:t>
      </w:r>
      <w:r w:rsidR="009C4856">
        <w:rPr>
          <w:rFonts w:ascii="Times New Roman" w:hAnsi="Times New Roman" w:cs="Times New Roman"/>
          <w:sz w:val="28"/>
          <w:szCs w:val="28"/>
        </w:rPr>
        <w:t>яют специалисты междисциплинарной команды. В не</w:t>
      </w:r>
      <w:r w:rsidRPr="00437169">
        <w:rPr>
          <w:rFonts w:ascii="Times New Roman" w:hAnsi="Times New Roman" w:cs="Times New Roman"/>
          <w:sz w:val="28"/>
          <w:szCs w:val="28"/>
        </w:rPr>
        <w:t>м находят отражение приори</w:t>
      </w:r>
      <w:r w:rsidR="009C4856">
        <w:rPr>
          <w:rFonts w:ascii="Times New Roman" w:hAnsi="Times New Roman" w:cs="Times New Roman"/>
          <w:sz w:val="28"/>
          <w:szCs w:val="28"/>
        </w:rPr>
        <w:t>теты, желания и потребности ребе</w:t>
      </w:r>
      <w:r w:rsidRPr="00437169">
        <w:rPr>
          <w:rFonts w:ascii="Times New Roman" w:hAnsi="Times New Roman" w:cs="Times New Roman"/>
          <w:sz w:val="28"/>
          <w:szCs w:val="28"/>
        </w:rPr>
        <w:t>нка</w:t>
      </w:r>
      <w:r w:rsidR="00B16A5D">
        <w:rPr>
          <w:rFonts w:ascii="Times New Roman" w:hAnsi="Times New Roman" w:cs="Times New Roman"/>
          <w:sz w:val="28"/>
          <w:szCs w:val="28"/>
        </w:rPr>
        <w:t>, а также существующие ресурсы.</w:t>
      </w:r>
    </w:p>
    <w:p w14:paraId="26957060" w14:textId="03DE3D3E" w:rsidR="009C4856" w:rsidRDefault="00496206" w:rsidP="00F00CB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 w14:anchorId="385745F6">
          <v:roundrect id="Скругленный прямоугольник 3" o:spid="_x0000_s1026" style="width:468.4pt;height:135.2pt;visibility:visible;mso-left-percent:-10001;mso-top-percent:-10001;mso-wrap-distance-left:4.5pt;mso-wrap-distance-top:3pt;mso-wrap-distance-right:6pt;mso-wrap-distance-bottom:6.9pt;mso-position-horizontal:absolute;mso-position-horizontal-relative:char;mso-position-vertical:absolute;mso-position-vertical-relative:line;mso-left-percent:-10001;mso-top-percent:-10001;v-text-anchor:middle" arcsize="10923f" fillcolor="white [3201]" strokecolor="#8064a2 [3207]" strokeweight="1pt">
            <v:stroke dashstyle="dash"/>
            <v:shadow color="#868686"/>
            <v:textbox style="mso-next-textbox:#Скругленный прямоугольник 3">
              <w:txbxContent>
                <w:p w14:paraId="0723B481" w14:textId="48F13C6E" w:rsidR="00F541F8" w:rsidRPr="00F00CB1" w:rsidRDefault="00F541F8" w:rsidP="00F541F8">
                  <w:pPr>
                    <w:suppressAutoHyphens/>
                    <w:spacing w:after="120" w:line="240" w:lineRule="auto"/>
                    <w:jc w:val="right"/>
                    <w:rPr>
                      <w:rFonts w:ascii="Times New Roman" w:hAnsi="Times New Roman" w:cs="Times New Roman"/>
                      <w:color w:val="5F497A" w:themeColor="accent4" w:themeShade="BF"/>
                      <w:sz w:val="28"/>
                      <w:szCs w:val="28"/>
                    </w:rPr>
                  </w:pPr>
                  <w:r w:rsidRPr="00F00CB1">
                    <w:rPr>
                      <w:rFonts w:ascii="Times New Roman" w:hAnsi="Times New Roman" w:cs="Times New Roman"/>
                      <w:b/>
                      <w:color w:val="5F497A" w:themeColor="accent4" w:themeShade="BF"/>
                      <w:sz w:val="28"/>
                      <w:szCs w:val="28"/>
                    </w:rPr>
                    <w:t>ЗАКЛЮЧЕНИЕ</w:t>
                  </w:r>
                </w:p>
                <w:p w14:paraId="7FD06CEF" w14:textId="38FA6B26" w:rsidR="00F541F8" w:rsidRPr="001D539B" w:rsidRDefault="00F541F8" w:rsidP="00F541F8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541F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Важность предоставления качественных услуг на самых ранних этапах </w:t>
                  </w:r>
                  <w:r w:rsidR="00B018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развития ребенка с ограничениями жизнедеятельности</w:t>
                  </w:r>
                  <w:r w:rsidRPr="00F541F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 сегодняшний день не оставляет сомнения и является неотъемлемым правом детей, а также семей, в которых они воспитываются.</w:t>
                  </w:r>
                </w:p>
              </w:txbxContent>
            </v:textbox>
            <w10:anchorlock/>
          </v:roundrect>
        </w:pict>
      </w:r>
    </w:p>
    <w:sectPr w:rsidR="009C4856" w:rsidSect="00873E79">
      <w:footerReference w:type="default" r:id="rId29"/>
      <w:pgSz w:w="11906" w:h="16838"/>
      <w:pgMar w:top="1134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5D2EC6" w14:textId="77777777" w:rsidR="00496206" w:rsidRDefault="00496206">
      <w:pPr>
        <w:spacing w:after="0" w:line="240" w:lineRule="auto"/>
      </w:pPr>
      <w:r>
        <w:separator/>
      </w:r>
    </w:p>
  </w:endnote>
  <w:endnote w:type="continuationSeparator" w:id="0">
    <w:p w14:paraId="4D493F75" w14:textId="77777777" w:rsidR="00496206" w:rsidRDefault="00496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senine Wide">
    <w:altName w:val="Cambria"/>
    <w:charset w:val="CC"/>
    <w:family w:val="roman"/>
    <w:pitch w:val="variable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2489305"/>
      <w:docPartObj>
        <w:docPartGallery w:val="Page Numbers (Bottom of Page)"/>
        <w:docPartUnique/>
      </w:docPartObj>
    </w:sdtPr>
    <w:sdtEndPr/>
    <w:sdtContent>
      <w:p w14:paraId="4CE08E75" w14:textId="337F4CF3" w:rsidR="007F1773" w:rsidRDefault="00496206">
        <w:pPr>
          <w:pStyle w:val="aa"/>
        </w:pPr>
        <w:r>
          <w:pict w14:anchorId="0ABAC60E">
            <v:group id="Group 52" o:spid="_x0000_s2066" style="position:absolute;margin-left:0;margin-top:0;width:32.95pt;height:34.5pt;z-index:251659264;mso-position-horizontal:center;mso-position-horizontal-relative:left-margin-area;mso-position-vertical:center;mso-position-vertical-relative:bottom-margin-area" coordorigin="726,14496" coordsize="659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">
              <v:rect id="Rectangle 53" o:spid="_x0000_s2067" style="position:absolute;left:831;top:14552;width:512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HmZsMA&#10;AADaAAAADwAAAGRycy9kb3ducmV2LnhtbESPQWvCQBSE70L/w/IK3nSTSEWiqxShVA+lGkXw9sg+&#10;k2D2bdjdavrvuwXB4zAz3zCLVW9acSPnG8sK0nECgri0uuFKwfHwMZqB8AFZY2uZFPySh9XyZbDA&#10;XNs77+lWhEpECPscFdQhdLmUvqzJoB/bjjh6F+sMhihdJbXDe4SbVmZJMpUGG44LNXa0rqm8Fj9G&#10;wfrz7NLkG9PMnN52k9NXV7Xbs1LD1/59DiJQH57hR3ujFWTwfyXe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HmZsMAAADaAAAADwAAAAAAAAAAAAAAAACYAgAAZHJzL2Rv&#10;d25yZXYueG1sUEsFBgAAAAAEAAQA9QAAAIgDAAAAAA==&#10;" fillcolor="#943634" strokecolor="#943634"/>
              <v:rect id="Rectangle 54" o:spid="_x0000_s2068" style="position:absolute;left:831;top:15117;width:512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1D/cIA&#10;AADaAAAADwAAAGRycy9kb3ducmV2LnhtbESPT4vCMBTE7wt+h/AEb2taxUW6RlkEUQ/iXwRvj+Zt&#10;W7Z5KUnU+u2NIOxxmJnfMJNZa2pxI+crywrSfgKCOLe64kLB6bj4HIPwAVljbZkUPMjDbNr5mGCm&#10;7Z33dDuEQkQI+wwVlCE0mZQ+L8mg79uGOHq/1hkMUbpCaof3CDe1HCTJlzRYcVwosaF5Sfnf4WoU&#10;zJcXlyZbTAfmPNoNz5umqNcXpXrd9ucbRKA2/Iff7ZVWMITXlXgD5P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PUP9wgAAANoAAAAPAAAAAAAAAAAAAAAAAJgCAABkcnMvZG93&#10;bnJldi54bWxQSwUGAAAAAAQABAD1AAAAhwMAAAAA&#10;" fillcolor="#943634" strokecolor="#943634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2069" type="#_x0000_t202" style="position:absolute;left:726;top:14496;width:659;height:690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cGGMIA&#10;AADaAAAADwAAAGRycy9kb3ducmV2LnhtbESPT4vCMBTE74LfITzB25qqiyzVKFLwD3rZVRGPj+bZ&#10;FJuX0kSt336zsOBxmJnfMLNFayvxoMaXjhUMBwkI4tzpkgsFp+Pq4wuED8gaK8ek4EUeFvNuZ4ap&#10;dk/+occhFCJC2KeowIRQp1L63JBFP3A1cfSurrEYomwKqRt8Rrit5ChJJtJiyXHBYE2Zofx2uFsF&#10;6++9D+a82S8zv9tmE32/0JiU6vfa5RREoDa8w//trVbwCX9X4g2Q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hwYYwgAAANoAAAAPAAAAAAAAAAAAAAAAAJgCAABkcnMvZG93&#10;bnJldi54bWxQSwUGAAAAAAQABAD1AAAAhwMAAAAA&#10;" filled="f" stroked="f">
                <v:textbox inset="4.32pt,0,4.32pt,0">
                  <w:txbxContent>
                    <w:p w14:paraId="3A4CB35F" w14:textId="77777777" w:rsidR="003624F9" w:rsidRDefault="003624F9">
                      <w:pPr>
                        <w:pStyle w:val="aa"/>
                        <w:jc w:val="right"/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fldChar w:fldCharType="begin"/>
                      </w:r>
                      <w:r>
                        <w:instrText>PAGE    \* MERGEFORMAT</w:instrText>
                      </w:r>
                      <w:r>
                        <w:rPr>
                          <w:sz w:val="22"/>
                          <w:szCs w:val="22"/>
                        </w:rPr>
                        <w:fldChar w:fldCharType="separate"/>
                      </w:r>
                      <w:r w:rsidR="005A694A" w:rsidRPr="005A694A">
                        <w:rPr>
                          <w:b/>
                          <w:bCs/>
                          <w:i/>
                          <w:iCs/>
                          <w:noProof/>
                          <w:color w:val="FFFFFF" w:themeColor="background1"/>
                          <w:sz w:val="36"/>
                          <w:szCs w:val="36"/>
                        </w:rPr>
                        <w:t>11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DEB52A" w14:textId="77777777" w:rsidR="00496206" w:rsidRDefault="00496206">
      <w:pPr>
        <w:spacing w:after="0" w:line="240" w:lineRule="auto"/>
      </w:pPr>
      <w:r>
        <w:separator/>
      </w:r>
    </w:p>
  </w:footnote>
  <w:footnote w:type="continuationSeparator" w:id="0">
    <w:p w14:paraId="7878824D" w14:textId="77777777" w:rsidR="00496206" w:rsidRDefault="00496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419AB"/>
    <w:multiLevelType w:val="hybridMultilevel"/>
    <w:tmpl w:val="BEB4719E"/>
    <w:lvl w:ilvl="0" w:tplc="FD207F6E">
      <w:start w:val="1"/>
      <w:numFmt w:val="bullet"/>
      <w:suff w:val="space"/>
      <w:lvlText w:val="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7E5AEE"/>
    <w:multiLevelType w:val="hybridMultilevel"/>
    <w:tmpl w:val="5FEC3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D3676"/>
    <w:multiLevelType w:val="multilevel"/>
    <w:tmpl w:val="95904552"/>
    <w:lvl w:ilvl="0">
      <w:start w:val="1"/>
      <w:numFmt w:val="bullet"/>
      <w:suff w:val="space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AF71AA"/>
    <w:multiLevelType w:val="hybridMultilevel"/>
    <w:tmpl w:val="3D9CDD9E"/>
    <w:lvl w:ilvl="0" w:tplc="53E86460">
      <w:start w:val="1"/>
      <w:numFmt w:val="bullet"/>
      <w:suff w:val="space"/>
      <w:lvlText w:val=""/>
      <w:lvlJc w:val="left"/>
      <w:pPr>
        <w:ind w:left="-357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74B3B"/>
    <w:multiLevelType w:val="hybridMultilevel"/>
    <w:tmpl w:val="35CC2058"/>
    <w:lvl w:ilvl="0" w:tplc="F9A6F45C">
      <w:start w:val="1"/>
      <w:numFmt w:val="bullet"/>
      <w:suff w:val="space"/>
      <w:lvlText w:val=""/>
      <w:lvlJc w:val="left"/>
      <w:pPr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75844"/>
    <w:multiLevelType w:val="hybridMultilevel"/>
    <w:tmpl w:val="BBB474D6"/>
    <w:lvl w:ilvl="0" w:tplc="95F2DA64">
      <w:start w:val="1"/>
      <w:numFmt w:val="bullet"/>
      <w:suff w:val="space"/>
      <w:lvlText w:val=""/>
      <w:lvlJc w:val="left"/>
      <w:pPr>
        <w:ind w:left="-357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55636"/>
    <w:multiLevelType w:val="multilevel"/>
    <w:tmpl w:val="F80EC0D4"/>
    <w:lvl w:ilvl="0">
      <w:start w:val="1"/>
      <w:numFmt w:val="bullet"/>
      <w:lvlText w:val=""/>
      <w:lvlJc w:val="left"/>
      <w:pPr>
        <w:tabs>
          <w:tab w:val="num" w:pos="709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09"/>
        </w:tabs>
        <w:ind w:left="0" w:firstLine="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09"/>
        </w:tabs>
        <w:ind w:left="0" w:firstLine="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709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709"/>
        </w:tabs>
        <w:ind w:left="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09"/>
        </w:tabs>
        <w:ind w:left="0" w:firstLine="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09"/>
        </w:tabs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09"/>
        </w:tabs>
        <w:ind w:left="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9"/>
        </w:tabs>
        <w:ind w:left="0" w:firstLine="0"/>
      </w:pPr>
      <w:rPr>
        <w:rFonts w:ascii="Wingdings" w:hAnsi="Wingdings" w:cs="Wingdings" w:hint="default"/>
      </w:rPr>
    </w:lvl>
  </w:abstractNum>
  <w:abstractNum w:abstractNumId="7" w15:restartNumberingAfterBreak="0">
    <w:nsid w:val="28631F28"/>
    <w:multiLevelType w:val="hybridMultilevel"/>
    <w:tmpl w:val="D316A88C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0462BD3"/>
    <w:multiLevelType w:val="hybridMultilevel"/>
    <w:tmpl w:val="F448FAF6"/>
    <w:lvl w:ilvl="0" w:tplc="F0326ADC">
      <w:start w:val="1"/>
      <w:numFmt w:val="bullet"/>
      <w:suff w:val="space"/>
      <w:lvlText w:val=""/>
      <w:lvlJc w:val="left"/>
      <w:pPr>
        <w:ind w:left="-357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E598F"/>
    <w:multiLevelType w:val="hybridMultilevel"/>
    <w:tmpl w:val="6A6AF1BA"/>
    <w:lvl w:ilvl="0" w:tplc="F8800252">
      <w:start w:val="1"/>
      <w:numFmt w:val="bullet"/>
      <w:suff w:val="space"/>
      <w:lvlText w:val="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31E24F8"/>
    <w:multiLevelType w:val="hybridMultilevel"/>
    <w:tmpl w:val="C26E7CDC"/>
    <w:lvl w:ilvl="0" w:tplc="78D0583E">
      <w:start w:val="1"/>
      <w:numFmt w:val="bullet"/>
      <w:suff w:val="space"/>
      <w:lvlText w:val=""/>
      <w:lvlJc w:val="left"/>
      <w:pPr>
        <w:ind w:left="-352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661B0"/>
    <w:multiLevelType w:val="multilevel"/>
    <w:tmpl w:val="A70CF47E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A2216A0"/>
    <w:multiLevelType w:val="hybridMultilevel"/>
    <w:tmpl w:val="E30A7ABE"/>
    <w:lvl w:ilvl="0" w:tplc="22DE2B20">
      <w:start w:val="1"/>
      <w:numFmt w:val="bullet"/>
      <w:suff w:val="space"/>
      <w:lvlText w:val=""/>
      <w:lvlJc w:val="left"/>
      <w:pPr>
        <w:ind w:left="-357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9F3735"/>
    <w:multiLevelType w:val="multilevel"/>
    <w:tmpl w:val="65FE27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651E0A47"/>
    <w:multiLevelType w:val="multilevel"/>
    <w:tmpl w:val="46A46DAA"/>
    <w:lvl w:ilvl="0">
      <w:start w:val="1"/>
      <w:numFmt w:val="bullet"/>
      <w:lvlText w:val=""/>
      <w:lvlJc w:val="left"/>
      <w:pPr>
        <w:tabs>
          <w:tab w:val="num" w:pos="709"/>
        </w:tabs>
        <w:ind w:left="0" w:firstLine="709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71E3BC5"/>
    <w:multiLevelType w:val="hybridMultilevel"/>
    <w:tmpl w:val="EE5A74D2"/>
    <w:lvl w:ilvl="0" w:tplc="0C1C040E">
      <w:start w:val="1"/>
      <w:numFmt w:val="bullet"/>
      <w:suff w:val="space"/>
      <w:lvlText w:val=""/>
      <w:lvlJc w:val="left"/>
      <w:pPr>
        <w:ind w:left="-357" w:firstLine="71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9E6B3D"/>
    <w:multiLevelType w:val="hybridMultilevel"/>
    <w:tmpl w:val="D3A2837E"/>
    <w:lvl w:ilvl="0" w:tplc="6CEAEBE2">
      <w:start w:val="1"/>
      <w:numFmt w:val="bullet"/>
      <w:suff w:val="space"/>
      <w:lvlText w:val=""/>
      <w:lvlJc w:val="left"/>
      <w:pPr>
        <w:ind w:left="-357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F96E49"/>
    <w:multiLevelType w:val="hybridMultilevel"/>
    <w:tmpl w:val="B38CA9B2"/>
    <w:lvl w:ilvl="0" w:tplc="87A8CCAE">
      <w:start w:val="1"/>
      <w:numFmt w:val="bullet"/>
      <w:suff w:val="space"/>
      <w:lvlText w:val=""/>
      <w:lvlJc w:val="left"/>
      <w:pPr>
        <w:ind w:left="-357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025ED"/>
    <w:multiLevelType w:val="hybridMultilevel"/>
    <w:tmpl w:val="2AFA4056"/>
    <w:lvl w:ilvl="0" w:tplc="BC9AF380">
      <w:start w:val="1"/>
      <w:numFmt w:val="bullet"/>
      <w:suff w:val="space"/>
      <w:lvlText w:val=""/>
      <w:lvlJc w:val="left"/>
      <w:pPr>
        <w:ind w:left="-357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F846D3"/>
    <w:multiLevelType w:val="hybridMultilevel"/>
    <w:tmpl w:val="C1207F0C"/>
    <w:lvl w:ilvl="0" w:tplc="4D4606DE">
      <w:start w:val="1"/>
      <w:numFmt w:val="bullet"/>
      <w:suff w:val="space"/>
      <w:lvlText w:val=""/>
      <w:lvlJc w:val="left"/>
      <w:pPr>
        <w:ind w:left="-357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0A7A52"/>
    <w:multiLevelType w:val="hybridMultilevel"/>
    <w:tmpl w:val="A510C7DA"/>
    <w:lvl w:ilvl="0" w:tplc="8DA6B0D6">
      <w:start w:val="1"/>
      <w:numFmt w:val="bullet"/>
      <w:suff w:val="space"/>
      <w:lvlText w:val=""/>
      <w:lvlJc w:val="left"/>
      <w:pPr>
        <w:ind w:left="-349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A42B9"/>
    <w:multiLevelType w:val="hybridMultilevel"/>
    <w:tmpl w:val="A2505DE8"/>
    <w:lvl w:ilvl="0" w:tplc="38D6BBEA">
      <w:start w:val="1"/>
      <w:numFmt w:val="bullet"/>
      <w:suff w:val="space"/>
      <w:lvlText w:val=""/>
      <w:lvlJc w:val="left"/>
      <w:pPr>
        <w:ind w:left="-357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4"/>
  </w:num>
  <w:num w:numId="4">
    <w:abstractNumId w:val="13"/>
  </w:num>
  <w:num w:numId="5">
    <w:abstractNumId w:val="9"/>
  </w:num>
  <w:num w:numId="6">
    <w:abstractNumId w:val="0"/>
  </w:num>
  <w:num w:numId="7">
    <w:abstractNumId w:val="6"/>
  </w:num>
  <w:num w:numId="8">
    <w:abstractNumId w:val="7"/>
  </w:num>
  <w:num w:numId="9">
    <w:abstractNumId w:val="20"/>
  </w:num>
  <w:num w:numId="10">
    <w:abstractNumId w:val="10"/>
  </w:num>
  <w:num w:numId="11">
    <w:abstractNumId w:val="15"/>
  </w:num>
  <w:num w:numId="12">
    <w:abstractNumId w:val="1"/>
  </w:num>
  <w:num w:numId="13">
    <w:abstractNumId w:val="8"/>
  </w:num>
  <w:num w:numId="14">
    <w:abstractNumId w:val="17"/>
  </w:num>
  <w:num w:numId="15">
    <w:abstractNumId w:val="19"/>
  </w:num>
  <w:num w:numId="16">
    <w:abstractNumId w:val="18"/>
  </w:num>
  <w:num w:numId="17">
    <w:abstractNumId w:val="4"/>
  </w:num>
  <w:num w:numId="18">
    <w:abstractNumId w:val="3"/>
  </w:num>
  <w:num w:numId="19">
    <w:abstractNumId w:val="12"/>
  </w:num>
  <w:num w:numId="20">
    <w:abstractNumId w:val="21"/>
  </w:num>
  <w:num w:numId="21">
    <w:abstractNumId w:val="1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autoHyphenation/>
  <w:characterSpacingControl w:val="doNotCompress"/>
  <w:hdrShapeDefaults>
    <o:shapedefaults v:ext="edit" spidmax="2070" style="v-text-anchor:middle" fillcolor="none [1625]" strokecolor="#f59240">
      <v:fill color="none [1625]" color2="none [505]" angle="180" colors="0 #fbd3c1;22938f #fce0d3;1 #fef3ef" focus="100%" type="gradient"/>
      <v:stroke color="#f59240"/>
      <v:shadow on="t" color="black" opacity="24903f" origin=",.5" offset="0,.56mm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244CE"/>
    <w:rsid w:val="00012908"/>
    <w:rsid w:val="0001465D"/>
    <w:rsid w:val="0002076D"/>
    <w:rsid w:val="00021EC8"/>
    <w:rsid w:val="000250E1"/>
    <w:rsid w:val="0003123A"/>
    <w:rsid w:val="00033B6F"/>
    <w:rsid w:val="00034385"/>
    <w:rsid w:val="00035D8D"/>
    <w:rsid w:val="00041CB8"/>
    <w:rsid w:val="00056B14"/>
    <w:rsid w:val="0006506F"/>
    <w:rsid w:val="00070AA1"/>
    <w:rsid w:val="00070F41"/>
    <w:rsid w:val="00074278"/>
    <w:rsid w:val="000777D5"/>
    <w:rsid w:val="000933AF"/>
    <w:rsid w:val="000A7B90"/>
    <w:rsid w:val="000C29D5"/>
    <w:rsid w:val="000C59C3"/>
    <w:rsid w:val="000C6FB3"/>
    <w:rsid w:val="000D722B"/>
    <w:rsid w:val="000E4369"/>
    <w:rsid w:val="000F0FF3"/>
    <w:rsid w:val="000F1288"/>
    <w:rsid w:val="000F6EB3"/>
    <w:rsid w:val="0010132D"/>
    <w:rsid w:val="00101470"/>
    <w:rsid w:val="0011574E"/>
    <w:rsid w:val="00121994"/>
    <w:rsid w:val="001270FE"/>
    <w:rsid w:val="00135A26"/>
    <w:rsid w:val="001526E5"/>
    <w:rsid w:val="0015475A"/>
    <w:rsid w:val="00163734"/>
    <w:rsid w:val="00167DAE"/>
    <w:rsid w:val="00186487"/>
    <w:rsid w:val="00190644"/>
    <w:rsid w:val="001927C1"/>
    <w:rsid w:val="001966FF"/>
    <w:rsid w:val="001A7500"/>
    <w:rsid w:val="001B152E"/>
    <w:rsid w:val="001B411F"/>
    <w:rsid w:val="001B5EDD"/>
    <w:rsid w:val="001C5223"/>
    <w:rsid w:val="001C71B4"/>
    <w:rsid w:val="001D0F25"/>
    <w:rsid w:val="001D539B"/>
    <w:rsid w:val="001E2F61"/>
    <w:rsid w:val="001F403A"/>
    <w:rsid w:val="002032AA"/>
    <w:rsid w:val="00205626"/>
    <w:rsid w:val="00211597"/>
    <w:rsid w:val="0021225C"/>
    <w:rsid w:val="00217D6E"/>
    <w:rsid w:val="00222A86"/>
    <w:rsid w:val="0022310E"/>
    <w:rsid w:val="00224B38"/>
    <w:rsid w:val="00237B6D"/>
    <w:rsid w:val="00237FAE"/>
    <w:rsid w:val="002424AC"/>
    <w:rsid w:val="00244859"/>
    <w:rsid w:val="00245792"/>
    <w:rsid w:val="00251D33"/>
    <w:rsid w:val="00253EC5"/>
    <w:rsid w:val="00263950"/>
    <w:rsid w:val="00275A0D"/>
    <w:rsid w:val="00276166"/>
    <w:rsid w:val="00276218"/>
    <w:rsid w:val="00284CBB"/>
    <w:rsid w:val="00287E61"/>
    <w:rsid w:val="002911B5"/>
    <w:rsid w:val="002949FE"/>
    <w:rsid w:val="002A58C1"/>
    <w:rsid w:val="002B18E1"/>
    <w:rsid w:val="002C23B6"/>
    <w:rsid w:val="002D285C"/>
    <w:rsid w:val="002D47FA"/>
    <w:rsid w:val="002F599B"/>
    <w:rsid w:val="003012AD"/>
    <w:rsid w:val="00307146"/>
    <w:rsid w:val="00315F9E"/>
    <w:rsid w:val="0033006D"/>
    <w:rsid w:val="003309D5"/>
    <w:rsid w:val="00331EDC"/>
    <w:rsid w:val="00332F80"/>
    <w:rsid w:val="003514B0"/>
    <w:rsid w:val="003517B9"/>
    <w:rsid w:val="003624F9"/>
    <w:rsid w:val="00363281"/>
    <w:rsid w:val="00365A06"/>
    <w:rsid w:val="00370776"/>
    <w:rsid w:val="00370900"/>
    <w:rsid w:val="00381323"/>
    <w:rsid w:val="003857AB"/>
    <w:rsid w:val="00385A5E"/>
    <w:rsid w:val="00387C89"/>
    <w:rsid w:val="003924D7"/>
    <w:rsid w:val="00395036"/>
    <w:rsid w:val="003A43EF"/>
    <w:rsid w:val="003A64B5"/>
    <w:rsid w:val="003A6E20"/>
    <w:rsid w:val="003B137B"/>
    <w:rsid w:val="003B24CC"/>
    <w:rsid w:val="003B6465"/>
    <w:rsid w:val="003D0F09"/>
    <w:rsid w:val="003D3952"/>
    <w:rsid w:val="003E1A0A"/>
    <w:rsid w:val="003E5990"/>
    <w:rsid w:val="003E647A"/>
    <w:rsid w:val="003E6899"/>
    <w:rsid w:val="003E6D20"/>
    <w:rsid w:val="003E6E1D"/>
    <w:rsid w:val="003F12BC"/>
    <w:rsid w:val="003F369B"/>
    <w:rsid w:val="004041A3"/>
    <w:rsid w:val="00404FE0"/>
    <w:rsid w:val="00416423"/>
    <w:rsid w:val="00423059"/>
    <w:rsid w:val="00425937"/>
    <w:rsid w:val="00430E9E"/>
    <w:rsid w:val="00437169"/>
    <w:rsid w:val="004374B6"/>
    <w:rsid w:val="00444A45"/>
    <w:rsid w:val="004525C3"/>
    <w:rsid w:val="00452FA7"/>
    <w:rsid w:val="00453208"/>
    <w:rsid w:val="004630E1"/>
    <w:rsid w:val="00471DDC"/>
    <w:rsid w:val="004731F3"/>
    <w:rsid w:val="00473E10"/>
    <w:rsid w:val="0047552D"/>
    <w:rsid w:val="00475814"/>
    <w:rsid w:val="0048175F"/>
    <w:rsid w:val="00482C29"/>
    <w:rsid w:val="00487555"/>
    <w:rsid w:val="00492119"/>
    <w:rsid w:val="00496206"/>
    <w:rsid w:val="004A00EE"/>
    <w:rsid w:val="004B52A3"/>
    <w:rsid w:val="004B6079"/>
    <w:rsid w:val="004C6565"/>
    <w:rsid w:val="004C79CA"/>
    <w:rsid w:val="004D0332"/>
    <w:rsid w:val="004E3B85"/>
    <w:rsid w:val="004E6042"/>
    <w:rsid w:val="004F2CD9"/>
    <w:rsid w:val="004F3050"/>
    <w:rsid w:val="004F4889"/>
    <w:rsid w:val="004F660A"/>
    <w:rsid w:val="00511742"/>
    <w:rsid w:val="0051218B"/>
    <w:rsid w:val="005122BB"/>
    <w:rsid w:val="00514F2B"/>
    <w:rsid w:val="005244CE"/>
    <w:rsid w:val="00525DCD"/>
    <w:rsid w:val="005276DF"/>
    <w:rsid w:val="0053714D"/>
    <w:rsid w:val="00537289"/>
    <w:rsid w:val="00551A95"/>
    <w:rsid w:val="00553598"/>
    <w:rsid w:val="00554391"/>
    <w:rsid w:val="00561F72"/>
    <w:rsid w:val="00574752"/>
    <w:rsid w:val="0059012D"/>
    <w:rsid w:val="0059757B"/>
    <w:rsid w:val="005A0F94"/>
    <w:rsid w:val="005A574B"/>
    <w:rsid w:val="005A694A"/>
    <w:rsid w:val="005C051E"/>
    <w:rsid w:val="005D763A"/>
    <w:rsid w:val="005E4F00"/>
    <w:rsid w:val="005E7305"/>
    <w:rsid w:val="005F1410"/>
    <w:rsid w:val="00600A5E"/>
    <w:rsid w:val="006028B6"/>
    <w:rsid w:val="00605E33"/>
    <w:rsid w:val="00606858"/>
    <w:rsid w:val="00606D56"/>
    <w:rsid w:val="0061095E"/>
    <w:rsid w:val="006110EA"/>
    <w:rsid w:val="00615A97"/>
    <w:rsid w:val="00621853"/>
    <w:rsid w:val="006231E9"/>
    <w:rsid w:val="00630718"/>
    <w:rsid w:val="00633251"/>
    <w:rsid w:val="006414E5"/>
    <w:rsid w:val="00645F28"/>
    <w:rsid w:val="006469BD"/>
    <w:rsid w:val="00652C4D"/>
    <w:rsid w:val="00652E2F"/>
    <w:rsid w:val="00660825"/>
    <w:rsid w:val="00661A60"/>
    <w:rsid w:val="00666E7E"/>
    <w:rsid w:val="00680790"/>
    <w:rsid w:val="00680CBB"/>
    <w:rsid w:val="006861AC"/>
    <w:rsid w:val="00694582"/>
    <w:rsid w:val="006A00EF"/>
    <w:rsid w:val="006A6CAD"/>
    <w:rsid w:val="006B14A8"/>
    <w:rsid w:val="006B3DB6"/>
    <w:rsid w:val="006B465C"/>
    <w:rsid w:val="006C0786"/>
    <w:rsid w:val="006C17B7"/>
    <w:rsid w:val="006C4DDC"/>
    <w:rsid w:val="006C6055"/>
    <w:rsid w:val="006D2096"/>
    <w:rsid w:val="006D5742"/>
    <w:rsid w:val="006D626D"/>
    <w:rsid w:val="006E3D43"/>
    <w:rsid w:val="006E6262"/>
    <w:rsid w:val="00700B42"/>
    <w:rsid w:val="00701D5C"/>
    <w:rsid w:val="0070661F"/>
    <w:rsid w:val="00717740"/>
    <w:rsid w:val="00720C55"/>
    <w:rsid w:val="00725CD2"/>
    <w:rsid w:val="007270B5"/>
    <w:rsid w:val="0073583A"/>
    <w:rsid w:val="0074313B"/>
    <w:rsid w:val="007455BA"/>
    <w:rsid w:val="00746998"/>
    <w:rsid w:val="00752F7E"/>
    <w:rsid w:val="0075716E"/>
    <w:rsid w:val="00760E5C"/>
    <w:rsid w:val="0076501B"/>
    <w:rsid w:val="00776059"/>
    <w:rsid w:val="00776DFA"/>
    <w:rsid w:val="00776F04"/>
    <w:rsid w:val="00780D56"/>
    <w:rsid w:val="00791807"/>
    <w:rsid w:val="007941B4"/>
    <w:rsid w:val="007B6AE0"/>
    <w:rsid w:val="007C1AD3"/>
    <w:rsid w:val="007C4D6F"/>
    <w:rsid w:val="007C765E"/>
    <w:rsid w:val="007F1773"/>
    <w:rsid w:val="007F1835"/>
    <w:rsid w:val="007F1E6D"/>
    <w:rsid w:val="00812785"/>
    <w:rsid w:val="00816944"/>
    <w:rsid w:val="00820551"/>
    <w:rsid w:val="00827C32"/>
    <w:rsid w:val="008316C3"/>
    <w:rsid w:val="00833739"/>
    <w:rsid w:val="00835293"/>
    <w:rsid w:val="00835ACF"/>
    <w:rsid w:val="00842B07"/>
    <w:rsid w:val="0084428F"/>
    <w:rsid w:val="008575BC"/>
    <w:rsid w:val="00863039"/>
    <w:rsid w:val="00873E79"/>
    <w:rsid w:val="0088516C"/>
    <w:rsid w:val="008876F1"/>
    <w:rsid w:val="008901CC"/>
    <w:rsid w:val="0089405F"/>
    <w:rsid w:val="008B3D94"/>
    <w:rsid w:val="008B3F0C"/>
    <w:rsid w:val="008C359B"/>
    <w:rsid w:val="008D3642"/>
    <w:rsid w:val="008F119D"/>
    <w:rsid w:val="008F59D2"/>
    <w:rsid w:val="008F6394"/>
    <w:rsid w:val="008F6793"/>
    <w:rsid w:val="008F794E"/>
    <w:rsid w:val="00907C25"/>
    <w:rsid w:val="0091094B"/>
    <w:rsid w:val="00916547"/>
    <w:rsid w:val="009166A8"/>
    <w:rsid w:val="00920E05"/>
    <w:rsid w:val="0092430B"/>
    <w:rsid w:val="0092670B"/>
    <w:rsid w:val="00931630"/>
    <w:rsid w:val="009446B3"/>
    <w:rsid w:val="009606E5"/>
    <w:rsid w:val="009613DF"/>
    <w:rsid w:val="00961AA3"/>
    <w:rsid w:val="0097239C"/>
    <w:rsid w:val="009769EC"/>
    <w:rsid w:val="009804CC"/>
    <w:rsid w:val="00980B9D"/>
    <w:rsid w:val="009838E8"/>
    <w:rsid w:val="00983D91"/>
    <w:rsid w:val="009963C7"/>
    <w:rsid w:val="009A0C3E"/>
    <w:rsid w:val="009A0C8F"/>
    <w:rsid w:val="009A2349"/>
    <w:rsid w:val="009A532F"/>
    <w:rsid w:val="009A6D71"/>
    <w:rsid w:val="009B0E93"/>
    <w:rsid w:val="009B1149"/>
    <w:rsid w:val="009B21A7"/>
    <w:rsid w:val="009B288F"/>
    <w:rsid w:val="009C2F62"/>
    <w:rsid w:val="009C4856"/>
    <w:rsid w:val="009C5C0E"/>
    <w:rsid w:val="009C5FD3"/>
    <w:rsid w:val="009E0BE5"/>
    <w:rsid w:val="009E26D4"/>
    <w:rsid w:val="009F0C6E"/>
    <w:rsid w:val="009F1C39"/>
    <w:rsid w:val="009F710A"/>
    <w:rsid w:val="00A00FA2"/>
    <w:rsid w:val="00A0425B"/>
    <w:rsid w:val="00A12DD1"/>
    <w:rsid w:val="00A13F1C"/>
    <w:rsid w:val="00A1622A"/>
    <w:rsid w:val="00A16B75"/>
    <w:rsid w:val="00A20CBB"/>
    <w:rsid w:val="00A24BEA"/>
    <w:rsid w:val="00A25742"/>
    <w:rsid w:val="00A277A7"/>
    <w:rsid w:val="00A34BC7"/>
    <w:rsid w:val="00A35EBD"/>
    <w:rsid w:val="00A522F1"/>
    <w:rsid w:val="00A539CA"/>
    <w:rsid w:val="00A53E3F"/>
    <w:rsid w:val="00A564C7"/>
    <w:rsid w:val="00A57163"/>
    <w:rsid w:val="00A62C1D"/>
    <w:rsid w:val="00A6588A"/>
    <w:rsid w:val="00A71565"/>
    <w:rsid w:val="00A833DF"/>
    <w:rsid w:val="00A86449"/>
    <w:rsid w:val="00A975FE"/>
    <w:rsid w:val="00A97821"/>
    <w:rsid w:val="00AA2745"/>
    <w:rsid w:val="00AA7A02"/>
    <w:rsid w:val="00AB3E4E"/>
    <w:rsid w:val="00AB42A3"/>
    <w:rsid w:val="00AB5A4B"/>
    <w:rsid w:val="00AB670E"/>
    <w:rsid w:val="00AE0720"/>
    <w:rsid w:val="00AE5268"/>
    <w:rsid w:val="00AE70F5"/>
    <w:rsid w:val="00AF082E"/>
    <w:rsid w:val="00B01853"/>
    <w:rsid w:val="00B1081D"/>
    <w:rsid w:val="00B115C3"/>
    <w:rsid w:val="00B161F1"/>
    <w:rsid w:val="00B16A5D"/>
    <w:rsid w:val="00B20BEA"/>
    <w:rsid w:val="00B214D5"/>
    <w:rsid w:val="00B21F40"/>
    <w:rsid w:val="00B3609A"/>
    <w:rsid w:val="00B51752"/>
    <w:rsid w:val="00B525B1"/>
    <w:rsid w:val="00B53C86"/>
    <w:rsid w:val="00B548A8"/>
    <w:rsid w:val="00B72326"/>
    <w:rsid w:val="00B855AA"/>
    <w:rsid w:val="00B877D0"/>
    <w:rsid w:val="00BA1F8C"/>
    <w:rsid w:val="00BA351F"/>
    <w:rsid w:val="00BA4D89"/>
    <w:rsid w:val="00BB3926"/>
    <w:rsid w:val="00BB7F99"/>
    <w:rsid w:val="00BC146B"/>
    <w:rsid w:val="00BC264E"/>
    <w:rsid w:val="00BC29A3"/>
    <w:rsid w:val="00BC45BD"/>
    <w:rsid w:val="00BD60BE"/>
    <w:rsid w:val="00BE3581"/>
    <w:rsid w:val="00BE7FA1"/>
    <w:rsid w:val="00BF31CB"/>
    <w:rsid w:val="00BF5139"/>
    <w:rsid w:val="00BF57D1"/>
    <w:rsid w:val="00BF62F9"/>
    <w:rsid w:val="00C03BCA"/>
    <w:rsid w:val="00C37096"/>
    <w:rsid w:val="00C374DF"/>
    <w:rsid w:val="00C650DE"/>
    <w:rsid w:val="00C72490"/>
    <w:rsid w:val="00C76A2D"/>
    <w:rsid w:val="00C85C65"/>
    <w:rsid w:val="00C90B8E"/>
    <w:rsid w:val="00CA34A5"/>
    <w:rsid w:val="00CA38EF"/>
    <w:rsid w:val="00CA6C68"/>
    <w:rsid w:val="00CB154F"/>
    <w:rsid w:val="00CB2668"/>
    <w:rsid w:val="00CB78B2"/>
    <w:rsid w:val="00CC41B1"/>
    <w:rsid w:val="00CC779F"/>
    <w:rsid w:val="00CD0FF3"/>
    <w:rsid w:val="00CD2EBF"/>
    <w:rsid w:val="00CD7B39"/>
    <w:rsid w:val="00CE44D3"/>
    <w:rsid w:val="00CF33D0"/>
    <w:rsid w:val="00D02C38"/>
    <w:rsid w:val="00D0732B"/>
    <w:rsid w:val="00D11325"/>
    <w:rsid w:val="00D11EA7"/>
    <w:rsid w:val="00D14651"/>
    <w:rsid w:val="00D17697"/>
    <w:rsid w:val="00D2795D"/>
    <w:rsid w:val="00D404D2"/>
    <w:rsid w:val="00D43A81"/>
    <w:rsid w:val="00D5631A"/>
    <w:rsid w:val="00D57F12"/>
    <w:rsid w:val="00D63989"/>
    <w:rsid w:val="00D67729"/>
    <w:rsid w:val="00D74B29"/>
    <w:rsid w:val="00D80B0E"/>
    <w:rsid w:val="00D82EBB"/>
    <w:rsid w:val="00D91EB8"/>
    <w:rsid w:val="00D932B4"/>
    <w:rsid w:val="00DA3FBC"/>
    <w:rsid w:val="00DA525D"/>
    <w:rsid w:val="00DB7DB4"/>
    <w:rsid w:val="00DC0CC5"/>
    <w:rsid w:val="00DC2A99"/>
    <w:rsid w:val="00DC7355"/>
    <w:rsid w:val="00DD03AA"/>
    <w:rsid w:val="00DE53E8"/>
    <w:rsid w:val="00DE6BFD"/>
    <w:rsid w:val="00DF19EA"/>
    <w:rsid w:val="00DF5B09"/>
    <w:rsid w:val="00DF7811"/>
    <w:rsid w:val="00E029B6"/>
    <w:rsid w:val="00E03BBE"/>
    <w:rsid w:val="00E07D12"/>
    <w:rsid w:val="00E1351E"/>
    <w:rsid w:val="00E152E0"/>
    <w:rsid w:val="00E2625A"/>
    <w:rsid w:val="00E347C4"/>
    <w:rsid w:val="00E40D4F"/>
    <w:rsid w:val="00E43320"/>
    <w:rsid w:val="00E45326"/>
    <w:rsid w:val="00E553F8"/>
    <w:rsid w:val="00E60CB2"/>
    <w:rsid w:val="00E61560"/>
    <w:rsid w:val="00E62613"/>
    <w:rsid w:val="00E6546C"/>
    <w:rsid w:val="00E846E2"/>
    <w:rsid w:val="00E93A8B"/>
    <w:rsid w:val="00EA0F2D"/>
    <w:rsid w:val="00EB39C3"/>
    <w:rsid w:val="00EB6E86"/>
    <w:rsid w:val="00EB7737"/>
    <w:rsid w:val="00ED0A0D"/>
    <w:rsid w:val="00ED349E"/>
    <w:rsid w:val="00ED770E"/>
    <w:rsid w:val="00EE3772"/>
    <w:rsid w:val="00EF462C"/>
    <w:rsid w:val="00F00CB1"/>
    <w:rsid w:val="00F02B40"/>
    <w:rsid w:val="00F25FFC"/>
    <w:rsid w:val="00F26527"/>
    <w:rsid w:val="00F26A4D"/>
    <w:rsid w:val="00F33DCC"/>
    <w:rsid w:val="00F43164"/>
    <w:rsid w:val="00F52300"/>
    <w:rsid w:val="00F53F9A"/>
    <w:rsid w:val="00F541F8"/>
    <w:rsid w:val="00F60256"/>
    <w:rsid w:val="00F610F3"/>
    <w:rsid w:val="00F638E4"/>
    <w:rsid w:val="00F74971"/>
    <w:rsid w:val="00F816B5"/>
    <w:rsid w:val="00F8445A"/>
    <w:rsid w:val="00FA16F8"/>
    <w:rsid w:val="00FA6B08"/>
    <w:rsid w:val="00FB149D"/>
    <w:rsid w:val="00FB3804"/>
    <w:rsid w:val="00FB6BC7"/>
    <w:rsid w:val="00FB7171"/>
    <w:rsid w:val="00FC1B58"/>
    <w:rsid w:val="00FC1E9C"/>
    <w:rsid w:val="00FC2ACF"/>
    <w:rsid w:val="00FE2397"/>
    <w:rsid w:val="00FE4795"/>
    <w:rsid w:val="00FE5F32"/>
    <w:rsid w:val="00FF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 style="v-text-anchor:middle" fillcolor="none [1625]" strokecolor="#f59240">
      <v:fill color="none [1625]" color2="none [505]" angle="180" colors="0 #fbd3c1;22938f #fce0d3;1 #fef3ef" focus="100%" type="gradient"/>
      <v:stroke color="#f59240"/>
      <v:shadow on="t" color="black" opacity="24903f" origin=",.5" offset="0,.56mm"/>
    </o:shapedefaults>
    <o:shapelayout v:ext="edit">
      <o:idmap v:ext="edit" data="1"/>
    </o:shapelayout>
  </w:shapeDefaults>
  <w:decimalSymbol w:val=","/>
  <w:listSeparator w:val=";"/>
  <w14:docId w14:val="1A81FD99"/>
  <w15:docId w15:val="{1ACD4259-9EF0-4778-85BA-F730C1B7D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DDC"/>
  </w:style>
  <w:style w:type="paragraph" w:styleId="1">
    <w:name w:val="heading 1"/>
    <w:basedOn w:val="a"/>
    <w:next w:val="a"/>
    <w:link w:val="10"/>
    <w:uiPriority w:val="9"/>
    <w:qFormat/>
    <w:rsid w:val="00BE7FA1"/>
    <w:pPr>
      <w:keepNext/>
      <w:keepLines/>
      <w:pBdr>
        <w:left w:val="single" w:sz="12" w:space="12" w:color="C0504D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FA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FA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FA1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FA1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FA1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FA1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FA1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FA1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3F5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30D63"/>
    <w:rPr>
      <w:color w:val="800080" w:themeColor="followedHyperlink"/>
      <w:u w:val="single"/>
    </w:rPr>
  </w:style>
  <w:style w:type="character" w:customStyle="1" w:styleId="a5">
    <w:name w:val="Текст выноски Знак"/>
    <w:basedOn w:val="a0"/>
    <w:link w:val="a6"/>
    <w:uiPriority w:val="99"/>
    <w:semiHidden/>
    <w:rsid w:val="00604680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03347B"/>
  </w:style>
  <w:style w:type="character" w:customStyle="1" w:styleId="a9">
    <w:name w:val="Нижний колонтитул Знак"/>
    <w:basedOn w:val="a0"/>
    <w:link w:val="aa"/>
    <w:uiPriority w:val="99"/>
    <w:qFormat/>
    <w:rsid w:val="0003347B"/>
  </w:style>
  <w:style w:type="character" w:customStyle="1" w:styleId="10">
    <w:name w:val="Заголовок 1 Знак"/>
    <w:basedOn w:val="a0"/>
    <w:link w:val="1"/>
    <w:uiPriority w:val="9"/>
    <w:rsid w:val="00BE7FA1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ab">
    <w:name w:val="Title"/>
    <w:basedOn w:val="a"/>
    <w:next w:val="a"/>
    <w:link w:val="ac"/>
    <w:uiPriority w:val="10"/>
    <w:qFormat/>
    <w:rsid w:val="00BE7FA1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next w:val="a"/>
    <w:uiPriority w:val="35"/>
    <w:unhideWhenUsed/>
    <w:qFormat/>
    <w:rsid w:val="00BE7FA1"/>
    <w:pPr>
      <w:spacing w:line="240" w:lineRule="auto"/>
    </w:pPr>
    <w:rPr>
      <w:b/>
      <w:bCs/>
      <w:color w:val="C0504D" w:themeColor="accent2"/>
      <w:spacing w:val="10"/>
      <w:sz w:val="16"/>
      <w:szCs w:val="16"/>
    </w:rPr>
  </w:style>
  <w:style w:type="paragraph" w:styleId="af0">
    <w:name w:val="index heading"/>
    <w:basedOn w:val="ab"/>
  </w:style>
  <w:style w:type="paragraph" w:styleId="af1">
    <w:name w:val="List Paragraph"/>
    <w:basedOn w:val="a"/>
    <w:uiPriority w:val="34"/>
    <w:qFormat/>
    <w:rsid w:val="00D16D36"/>
    <w:pPr>
      <w:ind w:left="720"/>
      <w:contextualSpacing/>
    </w:pPr>
  </w:style>
  <w:style w:type="paragraph" w:customStyle="1" w:styleId="ConsPlusNormal">
    <w:name w:val="ConsPlusNormal"/>
    <w:rsid w:val="00F26F78"/>
    <w:pPr>
      <w:widowControl w:val="0"/>
    </w:pPr>
    <w:rPr>
      <w:rFonts w:eastAsia="Times New Roman" w:cs="Calibri"/>
      <w:szCs w:val="20"/>
      <w:lang w:eastAsia="ru-RU"/>
    </w:rPr>
  </w:style>
  <w:style w:type="paragraph" w:styleId="af2">
    <w:name w:val="Normal (Web)"/>
    <w:basedOn w:val="a"/>
    <w:uiPriority w:val="99"/>
    <w:semiHidden/>
    <w:unhideWhenUsed/>
    <w:rsid w:val="009D07B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0468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3">
    <w:name w:val="Колонтитулы"/>
    <w:basedOn w:val="a"/>
  </w:style>
  <w:style w:type="paragraph" w:styleId="a8">
    <w:name w:val="header"/>
    <w:basedOn w:val="a"/>
    <w:link w:val="a7"/>
    <w:uiPriority w:val="99"/>
    <w:unhideWhenUsed/>
    <w:rsid w:val="0003347B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9"/>
    <w:uiPriority w:val="99"/>
    <w:unhideWhenUsed/>
    <w:rsid w:val="0003347B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TOC Heading"/>
    <w:basedOn w:val="1"/>
    <w:next w:val="a"/>
    <w:uiPriority w:val="39"/>
    <w:unhideWhenUsed/>
    <w:qFormat/>
    <w:rsid w:val="00BE7FA1"/>
    <w:pPr>
      <w:outlineLvl w:val="9"/>
    </w:pPr>
  </w:style>
  <w:style w:type="paragraph" w:customStyle="1" w:styleId="af5">
    <w:name w:val="Содержимое врезки"/>
    <w:basedOn w:val="a"/>
  </w:style>
  <w:style w:type="numbering" w:customStyle="1" w:styleId="af6">
    <w:name w:val="Без списка"/>
    <w:uiPriority w:val="99"/>
    <w:semiHidden/>
    <w:unhideWhenUsed/>
    <w:qFormat/>
  </w:style>
  <w:style w:type="table" w:styleId="af7">
    <w:name w:val="Table Grid"/>
    <w:basedOn w:val="a1"/>
    <w:uiPriority w:val="59"/>
    <w:rsid w:val="00D1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0F1288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semiHidden/>
    <w:rsid w:val="00BE7FA1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E7FA1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7FA1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E7FA1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BE7FA1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BE7FA1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E7FA1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0"/>
    <w:link w:val="9"/>
    <w:uiPriority w:val="9"/>
    <w:semiHidden/>
    <w:rsid w:val="00BE7FA1"/>
    <w:rPr>
      <w:rFonts w:asciiTheme="majorHAnsi" w:eastAsiaTheme="majorEastAsia" w:hAnsiTheme="majorHAnsi" w:cstheme="majorBidi"/>
      <w:i/>
      <w:iCs/>
      <w:caps/>
    </w:rPr>
  </w:style>
  <w:style w:type="character" w:customStyle="1" w:styleId="ac">
    <w:name w:val="Название Знак"/>
    <w:basedOn w:val="a0"/>
    <w:link w:val="ab"/>
    <w:uiPriority w:val="10"/>
    <w:rsid w:val="00BE7FA1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f8">
    <w:name w:val="Subtitle"/>
    <w:basedOn w:val="a"/>
    <w:next w:val="a"/>
    <w:link w:val="af9"/>
    <w:uiPriority w:val="11"/>
    <w:qFormat/>
    <w:rsid w:val="00BE7FA1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f9">
    <w:name w:val="Подзаголовок Знак"/>
    <w:basedOn w:val="a0"/>
    <w:link w:val="af8"/>
    <w:uiPriority w:val="11"/>
    <w:rsid w:val="00BE7FA1"/>
    <w:rPr>
      <w:color w:val="000000" w:themeColor="text1"/>
      <w:sz w:val="24"/>
      <w:szCs w:val="24"/>
    </w:rPr>
  </w:style>
  <w:style w:type="character" w:styleId="afa">
    <w:name w:val="Strong"/>
    <w:basedOn w:val="a0"/>
    <w:uiPriority w:val="22"/>
    <w:qFormat/>
    <w:rsid w:val="00BE7FA1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fb">
    <w:name w:val="Emphasis"/>
    <w:basedOn w:val="a0"/>
    <w:uiPriority w:val="20"/>
    <w:qFormat/>
    <w:rsid w:val="00BE7FA1"/>
    <w:rPr>
      <w:rFonts w:asciiTheme="minorHAnsi" w:eastAsiaTheme="minorEastAsia" w:hAnsiTheme="minorHAnsi" w:cstheme="minorBidi"/>
      <w:i/>
      <w:iCs/>
      <w:color w:val="943634" w:themeColor="accent2" w:themeShade="BF"/>
      <w:sz w:val="20"/>
      <w:szCs w:val="20"/>
    </w:rPr>
  </w:style>
  <w:style w:type="paragraph" w:styleId="afc">
    <w:name w:val="No Spacing"/>
    <w:link w:val="afd"/>
    <w:uiPriority w:val="1"/>
    <w:qFormat/>
    <w:rsid w:val="00BE7FA1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BE7FA1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BE7FA1"/>
    <w:rPr>
      <w:rFonts w:asciiTheme="majorHAnsi" w:eastAsiaTheme="majorEastAsia" w:hAnsiTheme="majorHAnsi" w:cstheme="majorBidi"/>
      <w:sz w:val="24"/>
      <w:szCs w:val="24"/>
    </w:rPr>
  </w:style>
  <w:style w:type="paragraph" w:styleId="afe">
    <w:name w:val="Intense Quote"/>
    <w:basedOn w:val="a"/>
    <w:next w:val="a"/>
    <w:link w:val="aff"/>
    <w:uiPriority w:val="30"/>
    <w:qFormat/>
    <w:rsid w:val="00BE7FA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customStyle="1" w:styleId="aff">
    <w:name w:val="Выделенная цитата Знак"/>
    <w:basedOn w:val="a0"/>
    <w:link w:val="afe"/>
    <w:uiPriority w:val="30"/>
    <w:rsid w:val="00BE7FA1"/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styleId="aff0">
    <w:name w:val="Subtle Emphasis"/>
    <w:basedOn w:val="a0"/>
    <w:uiPriority w:val="19"/>
    <w:qFormat/>
    <w:rsid w:val="00BE7FA1"/>
    <w:rPr>
      <w:i/>
      <w:iCs/>
      <w:color w:val="auto"/>
    </w:rPr>
  </w:style>
  <w:style w:type="character" w:styleId="aff1">
    <w:name w:val="Intense Emphasis"/>
    <w:basedOn w:val="a0"/>
    <w:uiPriority w:val="21"/>
    <w:qFormat/>
    <w:rsid w:val="00BE7FA1"/>
    <w:rPr>
      <w:rFonts w:asciiTheme="minorHAnsi" w:eastAsiaTheme="minorEastAsia" w:hAnsiTheme="minorHAnsi" w:cstheme="minorBidi"/>
      <w:b/>
      <w:bCs/>
      <w:i/>
      <w:iCs/>
      <w:color w:val="943634" w:themeColor="accent2" w:themeShade="BF"/>
      <w:spacing w:val="0"/>
      <w:w w:val="100"/>
      <w:position w:val="0"/>
      <w:sz w:val="20"/>
      <w:szCs w:val="20"/>
    </w:rPr>
  </w:style>
  <w:style w:type="character" w:styleId="aff2">
    <w:name w:val="Subtle Reference"/>
    <w:basedOn w:val="a0"/>
    <w:uiPriority w:val="31"/>
    <w:qFormat/>
    <w:rsid w:val="00BE7FA1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f3">
    <w:name w:val="Intense Reference"/>
    <w:basedOn w:val="a0"/>
    <w:uiPriority w:val="32"/>
    <w:qFormat/>
    <w:rsid w:val="00BE7FA1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f4">
    <w:name w:val="Book Title"/>
    <w:basedOn w:val="a0"/>
    <w:uiPriority w:val="33"/>
    <w:qFormat/>
    <w:rsid w:val="00BE7FA1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character" w:customStyle="1" w:styleId="afd">
    <w:name w:val="Без интервала Знак"/>
    <w:basedOn w:val="a0"/>
    <w:link w:val="afc"/>
    <w:uiPriority w:val="1"/>
    <w:rsid w:val="007F1773"/>
  </w:style>
  <w:style w:type="character" w:styleId="aff5">
    <w:name w:val="Placeholder Text"/>
    <w:basedOn w:val="a0"/>
    <w:uiPriority w:val="99"/>
    <w:semiHidden/>
    <w:rsid w:val="00DC0CC5"/>
    <w:rPr>
      <w:color w:val="808080"/>
    </w:rPr>
  </w:style>
  <w:style w:type="paragraph" w:styleId="23">
    <w:name w:val="toc 2"/>
    <w:basedOn w:val="a"/>
    <w:next w:val="a"/>
    <w:autoRedefine/>
    <w:uiPriority w:val="39"/>
    <w:unhideWhenUsed/>
    <w:rsid w:val="008575BC"/>
    <w:pPr>
      <w:spacing w:after="100"/>
      <w:ind w:left="210"/>
    </w:pPr>
  </w:style>
  <w:style w:type="paragraph" w:styleId="31">
    <w:name w:val="toc 3"/>
    <w:basedOn w:val="a"/>
    <w:next w:val="a"/>
    <w:autoRedefine/>
    <w:uiPriority w:val="39"/>
    <w:unhideWhenUsed/>
    <w:rsid w:val="00CB154F"/>
    <w:pPr>
      <w:spacing w:after="100"/>
      <w:ind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9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diagramQuickStyle" Target="diagrams/quickStyle4.xml"/><Relationship Id="rId3" Type="http://schemas.openxmlformats.org/officeDocument/2006/relationships/styles" Target="styles.xml"/><Relationship Id="rId21" Type="http://schemas.openxmlformats.org/officeDocument/2006/relationships/diagramQuickStyle" Target="diagrams/quickStyle3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diagramLayout" Target="diagrams/layout4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diagramLayout" Target="diagrams/layout3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diagramData" Target="diagrams/data4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28" Type="http://schemas.microsoft.com/office/2007/relationships/diagramDrawing" Target="diagrams/drawing4.xml"/><Relationship Id="rId10" Type="http://schemas.openxmlformats.org/officeDocument/2006/relationships/diagramLayout" Target="diagrams/layout1.xml"/><Relationship Id="rId19" Type="http://schemas.openxmlformats.org/officeDocument/2006/relationships/diagramData" Target="diagrams/data3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diagramColors" Target="diagrams/colors3.xml"/><Relationship Id="rId27" Type="http://schemas.openxmlformats.org/officeDocument/2006/relationships/diagramColors" Target="diagrams/colors4.xml"/><Relationship Id="rId30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E620C9-75E8-472B-96EF-00234270930D}" type="doc">
      <dgm:prSet loTypeId="urn:microsoft.com/office/officeart/2005/8/layout/vProcess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6DB55E42-3B56-4D12-8E84-2E8CFDDCF18D}">
      <dgm:prSet phldrT="[Текст]" custT="1"/>
      <dgm:spPr>
        <a:gradFill flip="none" rotWithShape="0">
          <a:gsLst>
            <a:gs pos="0">
              <a:schemeClr val="accent1">
                <a:hueOff val="0"/>
                <a:satOff val="0"/>
                <a:lumOff val="0"/>
                <a:tint val="66000"/>
                <a:satMod val="160000"/>
              </a:schemeClr>
            </a:gs>
            <a:gs pos="50000">
              <a:schemeClr val="accent1">
                <a:hueOff val="0"/>
                <a:satOff val="0"/>
                <a:lumOff val="0"/>
                <a:tint val="44500"/>
                <a:satMod val="160000"/>
              </a:schemeClr>
            </a:gs>
            <a:gs pos="100000">
              <a:schemeClr val="accent1">
                <a:hueOff val="0"/>
                <a:satOff val="0"/>
                <a:lumOff val="0"/>
                <a:tint val="23500"/>
                <a:satMod val="160000"/>
              </a:schemeClr>
            </a:gs>
          </a:gsLst>
          <a:lin ang="10800000" scaled="1"/>
          <a:tileRect/>
        </a:gradFill>
      </dgm:spPr>
      <dgm:t>
        <a:bodyPr/>
        <a:lstStyle/>
        <a:p>
          <a:r>
            <a:rPr lang="ru-RU" sz="1600">
              <a:solidFill>
                <a:schemeClr val="tx1"/>
              </a:solidFill>
            </a:rPr>
            <a:t>Подача заявления и заключение договора</a:t>
          </a:r>
        </a:p>
      </dgm:t>
    </dgm:pt>
    <dgm:pt modelId="{9DB4EA3C-69B5-408D-885C-4A0A7C953F42}" type="parTrans" cxnId="{088944BB-5390-4099-BEEC-0CADC89D6935}">
      <dgm:prSet/>
      <dgm:spPr/>
      <dgm:t>
        <a:bodyPr/>
        <a:lstStyle/>
        <a:p>
          <a:endParaRPr lang="ru-RU"/>
        </a:p>
      </dgm:t>
    </dgm:pt>
    <dgm:pt modelId="{F4F1E289-EF17-4AF3-AC60-F9772717FAAB}" type="sibTrans" cxnId="{088944BB-5390-4099-BEEC-0CADC89D6935}">
      <dgm:prSet/>
      <dgm:spPr>
        <a:solidFill>
          <a:schemeClr val="accent2">
            <a:lumMod val="50000"/>
            <a:alpha val="90000"/>
          </a:schemeClr>
        </a:solidFill>
      </dgm:spPr>
      <dgm:t>
        <a:bodyPr/>
        <a:lstStyle/>
        <a:p>
          <a:endParaRPr lang="ru-RU"/>
        </a:p>
      </dgm:t>
    </dgm:pt>
    <dgm:pt modelId="{6CBC4B87-7163-4805-8D39-8F00ED557D18}">
      <dgm:prSet phldrT="[Текст]" custT="1"/>
      <dgm:spPr>
        <a:gradFill flip="none" rotWithShape="0">
          <a:gsLst>
            <a:gs pos="0">
              <a:schemeClr val="accent1">
                <a:hueOff val="0"/>
                <a:satOff val="0"/>
                <a:lumOff val="0"/>
                <a:tint val="66000"/>
                <a:satMod val="160000"/>
              </a:schemeClr>
            </a:gs>
            <a:gs pos="50000">
              <a:schemeClr val="accent1">
                <a:hueOff val="0"/>
                <a:satOff val="0"/>
                <a:lumOff val="0"/>
                <a:tint val="44500"/>
                <a:satMod val="160000"/>
              </a:schemeClr>
            </a:gs>
            <a:gs pos="100000">
              <a:schemeClr val="accent1">
                <a:hueOff val="0"/>
                <a:satOff val="0"/>
                <a:lumOff val="0"/>
                <a:tint val="23500"/>
                <a:satMod val="160000"/>
              </a:schemeClr>
            </a:gs>
          </a:gsLst>
          <a:lin ang="10800000" scaled="1"/>
          <a:tileRect/>
        </a:gradFill>
      </dgm:spPr>
      <dgm:t>
        <a:bodyPr/>
        <a:lstStyle/>
        <a:p>
          <a:r>
            <a:rPr lang="ru-RU" sz="1600">
              <a:solidFill>
                <a:schemeClr val="tx1"/>
              </a:solidFill>
            </a:rPr>
            <a:t>Определение нуждаемости</a:t>
          </a:r>
        </a:p>
      </dgm:t>
    </dgm:pt>
    <dgm:pt modelId="{4F8C66AA-D9D6-4101-A53D-5F7F76501376}" type="parTrans" cxnId="{B807345E-5B83-4195-A4B1-D00B31666F75}">
      <dgm:prSet/>
      <dgm:spPr/>
      <dgm:t>
        <a:bodyPr/>
        <a:lstStyle/>
        <a:p>
          <a:endParaRPr lang="ru-RU"/>
        </a:p>
      </dgm:t>
    </dgm:pt>
    <dgm:pt modelId="{7F5E8164-86FD-43B0-9757-62CBEAE24515}" type="sibTrans" cxnId="{B807345E-5B83-4195-A4B1-D00B31666F75}">
      <dgm:prSet/>
      <dgm:spPr>
        <a:solidFill>
          <a:schemeClr val="accent2">
            <a:lumMod val="50000"/>
            <a:alpha val="90000"/>
          </a:schemeClr>
        </a:solidFill>
      </dgm:spPr>
      <dgm:t>
        <a:bodyPr/>
        <a:lstStyle/>
        <a:p>
          <a:endParaRPr lang="ru-RU"/>
        </a:p>
      </dgm:t>
    </dgm:pt>
    <dgm:pt modelId="{479BA228-D1B2-465D-856C-88DF7F5CFD0C}">
      <dgm:prSet custT="1"/>
      <dgm:spPr>
        <a:gradFill flip="none" rotWithShape="0"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10800000" scaled="1"/>
          <a:tileRect/>
        </a:gradFill>
      </dgm:spPr>
      <dgm:t>
        <a:bodyPr/>
        <a:lstStyle/>
        <a:p>
          <a:r>
            <a:rPr lang="ru-RU" sz="1600">
              <a:solidFill>
                <a:schemeClr val="tx1"/>
              </a:solidFill>
            </a:rPr>
            <a:t>Разработка ИПРП и ее реализация </a:t>
          </a:r>
        </a:p>
      </dgm:t>
    </dgm:pt>
    <dgm:pt modelId="{2B0751CB-2854-4298-BBFB-FD0792BB5846}" type="parTrans" cxnId="{AC3B3848-EA2C-4071-94CC-B8BBB8261814}">
      <dgm:prSet/>
      <dgm:spPr/>
      <dgm:t>
        <a:bodyPr/>
        <a:lstStyle/>
        <a:p>
          <a:endParaRPr lang="ru-RU"/>
        </a:p>
      </dgm:t>
    </dgm:pt>
    <dgm:pt modelId="{C15D4958-BA13-4C94-B0DD-D9349C5A9AE5}" type="sibTrans" cxnId="{AC3B3848-EA2C-4071-94CC-B8BBB8261814}">
      <dgm:prSet/>
      <dgm:spPr>
        <a:solidFill>
          <a:schemeClr val="accent2">
            <a:lumMod val="50000"/>
            <a:alpha val="90000"/>
          </a:schemeClr>
        </a:solidFill>
      </dgm:spPr>
      <dgm:t>
        <a:bodyPr/>
        <a:lstStyle/>
        <a:p>
          <a:endParaRPr lang="ru-RU"/>
        </a:p>
      </dgm:t>
    </dgm:pt>
    <dgm:pt modelId="{A1CECDB6-5FFE-4BF9-9BE1-015CA8E08F69}">
      <dgm:prSet custT="1"/>
      <dgm:spPr>
        <a:gradFill flip="none" rotWithShape="0">
          <a:gsLst>
            <a:gs pos="0">
              <a:schemeClr val="accent1">
                <a:hueOff val="0"/>
                <a:satOff val="0"/>
                <a:lumOff val="0"/>
                <a:tint val="66000"/>
                <a:satMod val="160000"/>
              </a:schemeClr>
            </a:gs>
            <a:gs pos="50000">
              <a:schemeClr val="accent1">
                <a:hueOff val="0"/>
                <a:satOff val="0"/>
                <a:lumOff val="0"/>
                <a:tint val="44500"/>
                <a:satMod val="160000"/>
              </a:schemeClr>
            </a:gs>
            <a:gs pos="100000">
              <a:schemeClr val="accent1">
                <a:hueOff val="0"/>
                <a:satOff val="0"/>
                <a:lumOff val="0"/>
                <a:tint val="23500"/>
                <a:satMod val="160000"/>
              </a:schemeClr>
            </a:gs>
          </a:gsLst>
          <a:lin ang="10800000" scaled="1"/>
          <a:tileRect/>
        </a:gradFill>
      </dgm:spPr>
      <dgm:t>
        <a:bodyPr/>
        <a:lstStyle/>
        <a:p>
          <a:r>
            <a:rPr lang="ru-RU" sz="1600">
              <a:solidFill>
                <a:schemeClr val="tx1"/>
              </a:solidFill>
            </a:rPr>
            <a:t>Завершение реализации ИПРП, оценка результативности</a:t>
          </a:r>
        </a:p>
      </dgm:t>
    </dgm:pt>
    <dgm:pt modelId="{87A6B04C-E211-4B2E-869C-F6FB46438800}" type="parTrans" cxnId="{127749BD-8331-4AC2-9ACE-87CCB87D937F}">
      <dgm:prSet/>
      <dgm:spPr/>
      <dgm:t>
        <a:bodyPr/>
        <a:lstStyle/>
        <a:p>
          <a:endParaRPr lang="ru-RU"/>
        </a:p>
      </dgm:t>
    </dgm:pt>
    <dgm:pt modelId="{6F32F4FC-CE2D-48F5-AFA4-5AE9FE0ACAE4}" type="sibTrans" cxnId="{127749BD-8331-4AC2-9ACE-87CCB87D937F}">
      <dgm:prSet/>
      <dgm:spPr/>
      <dgm:t>
        <a:bodyPr/>
        <a:lstStyle/>
        <a:p>
          <a:endParaRPr lang="ru-RU"/>
        </a:p>
      </dgm:t>
    </dgm:pt>
    <dgm:pt modelId="{89366C95-EF02-4021-8037-3A6877EBF9D5}" type="pres">
      <dgm:prSet presAssocID="{5CE620C9-75E8-472B-96EF-00234270930D}" presName="outerComposite" presStyleCnt="0">
        <dgm:presLayoutVars>
          <dgm:chMax val="5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E881DF8-29E2-4238-AEFB-E094A247ED11}" type="pres">
      <dgm:prSet presAssocID="{5CE620C9-75E8-472B-96EF-00234270930D}" presName="dummyMaxCanvas" presStyleCnt="0">
        <dgm:presLayoutVars/>
      </dgm:prSet>
      <dgm:spPr/>
    </dgm:pt>
    <dgm:pt modelId="{11718429-FAA9-4FAE-9C26-782688B8CDE2}" type="pres">
      <dgm:prSet presAssocID="{5CE620C9-75E8-472B-96EF-00234270930D}" presName="FourNodes_1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D98A847-2D98-42B2-A351-4F57AE086AD3}" type="pres">
      <dgm:prSet presAssocID="{5CE620C9-75E8-472B-96EF-00234270930D}" presName="FourNodes_2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22DA5D7-5A3C-4BED-89C5-4742F1ED33EE}" type="pres">
      <dgm:prSet presAssocID="{5CE620C9-75E8-472B-96EF-00234270930D}" presName="FourNodes_3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0A68247-078A-4C38-B49F-A6166AAB60C5}" type="pres">
      <dgm:prSet presAssocID="{5CE620C9-75E8-472B-96EF-00234270930D}" presName="FourNodes_4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B0963A0-7508-495F-8980-56C739FF29CD}" type="pres">
      <dgm:prSet presAssocID="{5CE620C9-75E8-472B-96EF-00234270930D}" presName="FourConn_1-2" presStyleLbl="fgAccFollow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31AB381-3D6C-41CF-96C3-4BCB1893BFF0}" type="pres">
      <dgm:prSet presAssocID="{5CE620C9-75E8-472B-96EF-00234270930D}" presName="FourConn_2-3" presStyleLbl="fgAccFollow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1FFBC30-F26E-4C47-A607-B1245AAEB56D}" type="pres">
      <dgm:prSet presAssocID="{5CE620C9-75E8-472B-96EF-00234270930D}" presName="FourConn_3-4" presStyleLbl="fgAccFollow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8406721-9955-44B0-890E-2B2DC0AC57DD}" type="pres">
      <dgm:prSet presAssocID="{5CE620C9-75E8-472B-96EF-00234270930D}" presName="FourNodes_1_text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4D16889-D280-4F2A-9FF9-CAC0416C728D}" type="pres">
      <dgm:prSet presAssocID="{5CE620C9-75E8-472B-96EF-00234270930D}" presName="FourNodes_2_text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A4580D7-BB98-4094-ABD1-BC2B207B136A}" type="pres">
      <dgm:prSet presAssocID="{5CE620C9-75E8-472B-96EF-00234270930D}" presName="FourNodes_3_text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175BD12-4E2D-4870-AC7B-377B1A8AAF40}" type="pres">
      <dgm:prSet presAssocID="{5CE620C9-75E8-472B-96EF-00234270930D}" presName="FourNodes_4_text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B807345E-5B83-4195-A4B1-D00B31666F75}" srcId="{5CE620C9-75E8-472B-96EF-00234270930D}" destId="{6CBC4B87-7163-4805-8D39-8F00ED557D18}" srcOrd="1" destOrd="0" parTransId="{4F8C66AA-D9D6-4101-A53D-5F7F76501376}" sibTransId="{7F5E8164-86FD-43B0-9757-62CBEAE24515}"/>
    <dgm:cxn modelId="{7184399A-8F36-4C47-B153-FD9B655F1A8F}" type="presOf" srcId="{7F5E8164-86FD-43B0-9757-62CBEAE24515}" destId="{631AB381-3D6C-41CF-96C3-4BCB1893BFF0}" srcOrd="0" destOrd="0" presId="urn:microsoft.com/office/officeart/2005/8/layout/vProcess5"/>
    <dgm:cxn modelId="{9CD6D536-D647-48C6-AB2D-08A2163426EB}" type="presOf" srcId="{479BA228-D1B2-465D-856C-88DF7F5CFD0C}" destId="{CA4580D7-BB98-4094-ABD1-BC2B207B136A}" srcOrd="1" destOrd="0" presId="urn:microsoft.com/office/officeart/2005/8/layout/vProcess5"/>
    <dgm:cxn modelId="{03E5F1A7-4530-4B19-BCDF-5BB4342527FC}" type="presOf" srcId="{479BA228-D1B2-465D-856C-88DF7F5CFD0C}" destId="{A22DA5D7-5A3C-4BED-89C5-4742F1ED33EE}" srcOrd="0" destOrd="0" presId="urn:microsoft.com/office/officeart/2005/8/layout/vProcess5"/>
    <dgm:cxn modelId="{088944BB-5390-4099-BEEC-0CADC89D6935}" srcId="{5CE620C9-75E8-472B-96EF-00234270930D}" destId="{6DB55E42-3B56-4D12-8E84-2E8CFDDCF18D}" srcOrd="0" destOrd="0" parTransId="{9DB4EA3C-69B5-408D-885C-4A0A7C953F42}" sibTransId="{F4F1E289-EF17-4AF3-AC60-F9772717FAAB}"/>
    <dgm:cxn modelId="{213D641A-B7F3-476A-8F17-B06F66F484B5}" type="presOf" srcId="{A1CECDB6-5FFE-4BF9-9BE1-015CA8E08F69}" destId="{F0A68247-078A-4C38-B49F-A6166AAB60C5}" srcOrd="0" destOrd="0" presId="urn:microsoft.com/office/officeart/2005/8/layout/vProcess5"/>
    <dgm:cxn modelId="{FDB02D0D-27C4-423E-9A55-D74C6CA4E404}" type="presOf" srcId="{A1CECDB6-5FFE-4BF9-9BE1-015CA8E08F69}" destId="{9175BD12-4E2D-4870-AC7B-377B1A8AAF40}" srcOrd="1" destOrd="0" presId="urn:microsoft.com/office/officeart/2005/8/layout/vProcess5"/>
    <dgm:cxn modelId="{AC3B3848-EA2C-4071-94CC-B8BBB8261814}" srcId="{5CE620C9-75E8-472B-96EF-00234270930D}" destId="{479BA228-D1B2-465D-856C-88DF7F5CFD0C}" srcOrd="2" destOrd="0" parTransId="{2B0751CB-2854-4298-BBFB-FD0792BB5846}" sibTransId="{C15D4958-BA13-4C94-B0DD-D9349C5A9AE5}"/>
    <dgm:cxn modelId="{5885D3E7-4FAC-4237-9B0A-9A315E83CF70}" type="presOf" srcId="{F4F1E289-EF17-4AF3-AC60-F9772717FAAB}" destId="{0B0963A0-7508-495F-8980-56C739FF29CD}" srcOrd="0" destOrd="0" presId="urn:microsoft.com/office/officeart/2005/8/layout/vProcess5"/>
    <dgm:cxn modelId="{4269D0D1-EC67-45EC-AA0C-AAE388EEB6B2}" type="presOf" srcId="{6DB55E42-3B56-4D12-8E84-2E8CFDDCF18D}" destId="{11718429-FAA9-4FAE-9C26-782688B8CDE2}" srcOrd="0" destOrd="0" presId="urn:microsoft.com/office/officeart/2005/8/layout/vProcess5"/>
    <dgm:cxn modelId="{A799B906-52A6-43AB-920D-EE0C08CA7C07}" type="presOf" srcId="{6CBC4B87-7163-4805-8D39-8F00ED557D18}" destId="{2D98A847-2D98-42B2-A351-4F57AE086AD3}" srcOrd="0" destOrd="0" presId="urn:microsoft.com/office/officeart/2005/8/layout/vProcess5"/>
    <dgm:cxn modelId="{127749BD-8331-4AC2-9ACE-87CCB87D937F}" srcId="{5CE620C9-75E8-472B-96EF-00234270930D}" destId="{A1CECDB6-5FFE-4BF9-9BE1-015CA8E08F69}" srcOrd="3" destOrd="0" parTransId="{87A6B04C-E211-4B2E-869C-F6FB46438800}" sibTransId="{6F32F4FC-CE2D-48F5-AFA4-5AE9FE0ACAE4}"/>
    <dgm:cxn modelId="{7086F039-66F6-4836-BBEE-24DBA7D5E27F}" type="presOf" srcId="{C15D4958-BA13-4C94-B0DD-D9349C5A9AE5}" destId="{31FFBC30-F26E-4C47-A607-B1245AAEB56D}" srcOrd="0" destOrd="0" presId="urn:microsoft.com/office/officeart/2005/8/layout/vProcess5"/>
    <dgm:cxn modelId="{0CA89C1D-DA5C-4E02-A901-5A5B110735FA}" type="presOf" srcId="{6CBC4B87-7163-4805-8D39-8F00ED557D18}" destId="{24D16889-D280-4F2A-9FF9-CAC0416C728D}" srcOrd="1" destOrd="0" presId="urn:microsoft.com/office/officeart/2005/8/layout/vProcess5"/>
    <dgm:cxn modelId="{45282F5C-1C5C-4A14-9296-7F2DDBCDC341}" type="presOf" srcId="{5CE620C9-75E8-472B-96EF-00234270930D}" destId="{89366C95-EF02-4021-8037-3A6877EBF9D5}" srcOrd="0" destOrd="0" presId="urn:microsoft.com/office/officeart/2005/8/layout/vProcess5"/>
    <dgm:cxn modelId="{80829F2B-49E1-4766-A299-2253BB266137}" type="presOf" srcId="{6DB55E42-3B56-4D12-8E84-2E8CFDDCF18D}" destId="{B8406721-9955-44B0-890E-2B2DC0AC57DD}" srcOrd="1" destOrd="0" presId="urn:microsoft.com/office/officeart/2005/8/layout/vProcess5"/>
    <dgm:cxn modelId="{180BA1C9-AB12-4758-899B-E0B33129270A}" type="presParOf" srcId="{89366C95-EF02-4021-8037-3A6877EBF9D5}" destId="{4E881DF8-29E2-4238-AEFB-E094A247ED11}" srcOrd="0" destOrd="0" presId="urn:microsoft.com/office/officeart/2005/8/layout/vProcess5"/>
    <dgm:cxn modelId="{D1DC5CE0-1EEB-4E1A-A9DE-0F224A7CCF62}" type="presParOf" srcId="{89366C95-EF02-4021-8037-3A6877EBF9D5}" destId="{11718429-FAA9-4FAE-9C26-782688B8CDE2}" srcOrd="1" destOrd="0" presId="urn:microsoft.com/office/officeart/2005/8/layout/vProcess5"/>
    <dgm:cxn modelId="{5A4693C5-50F1-4E10-9802-AEBD88F40D73}" type="presParOf" srcId="{89366C95-EF02-4021-8037-3A6877EBF9D5}" destId="{2D98A847-2D98-42B2-A351-4F57AE086AD3}" srcOrd="2" destOrd="0" presId="urn:microsoft.com/office/officeart/2005/8/layout/vProcess5"/>
    <dgm:cxn modelId="{3BA99B76-1F85-46FF-A2C6-352F4BF3B7A2}" type="presParOf" srcId="{89366C95-EF02-4021-8037-3A6877EBF9D5}" destId="{A22DA5D7-5A3C-4BED-89C5-4742F1ED33EE}" srcOrd="3" destOrd="0" presId="urn:microsoft.com/office/officeart/2005/8/layout/vProcess5"/>
    <dgm:cxn modelId="{470D79FE-7D80-4119-8227-EF6DBD3D51F7}" type="presParOf" srcId="{89366C95-EF02-4021-8037-3A6877EBF9D5}" destId="{F0A68247-078A-4C38-B49F-A6166AAB60C5}" srcOrd="4" destOrd="0" presId="urn:microsoft.com/office/officeart/2005/8/layout/vProcess5"/>
    <dgm:cxn modelId="{0E0744B2-17D2-4FEC-85A2-487F3617BC01}" type="presParOf" srcId="{89366C95-EF02-4021-8037-3A6877EBF9D5}" destId="{0B0963A0-7508-495F-8980-56C739FF29CD}" srcOrd="5" destOrd="0" presId="urn:microsoft.com/office/officeart/2005/8/layout/vProcess5"/>
    <dgm:cxn modelId="{D10ABE23-0F7C-4C44-AE85-DBA6A69449E6}" type="presParOf" srcId="{89366C95-EF02-4021-8037-3A6877EBF9D5}" destId="{631AB381-3D6C-41CF-96C3-4BCB1893BFF0}" srcOrd="6" destOrd="0" presId="urn:microsoft.com/office/officeart/2005/8/layout/vProcess5"/>
    <dgm:cxn modelId="{8C56AF5C-6E5F-480D-B1D6-E837B9493D4F}" type="presParOf" srcId="{89366C95-EF02-4021-8037-3A6877EBF9D5}" destId="{31FFBC30-F26E-4C47-A607-B1245AAEB56D}" srcOrd="7" destOrd="0" presId="urn:microsoft.com/office/officeart/2005/8/layout/vProcess5"/>
    <dgm:cxn modelId="{CD312EE7-BF9F-4E79-BA13-F8991738A2FB}" type="presParOf" srcId="{89366C95-EF02-4021-8037-3A6877EBF9D5}" destId="{B8406721-9955-44B0-890E-2B2DC0AC57DD}" srcOrd="8" destOrd="0" presId="urn:microsoft.com/office/officeart/2005/8/layout/vProcess5"/>
    <dgm:cxn modelId="{0395E1F2-F961-4F5D-8F0E-13310459C51A}" type="presParOf" srcId="{89366C95-EF02-4021-8037-3A6877EBF9D5}" destId="{24D16889-D280-4F2A-9FF9-CAC0416C728D}" srcOrd="9" destOrd="0" presId="urn:microsoft.com/office/officeart/2005/8/layout/vProcess5"/>
    <dgm:cxn modelId="{72332A28-22DD-4F52-8A16-AD9169D1A157}" type="presParOf" srcId="{89366C95-EF02-4021-8037-3A6877EBF9D5}" destId="{CA4580D7-BB98-4094-ABD1-BC2B207B136A}" srcOrd="10" destOrd="0" presId="urn:microsoft.com/office/officeart/2005/8/layout/vProcess5"/>
    <dgm:cxn modelId="{DC55DB67-6F9E-41A7-9B92-8639FAE44E10}" type="presParOf" srcId="{89366C95-EF02-4021-8037-3A6877EBF9D5}" destId="{9175BD12-4E2D-4870-AC7B-377B1A8AAF40}" srcOrd="11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FECC061-F78E-43AF-80DC-666512930BED}" type="doc">
      <dgm:prSet loTypeId="urn:microsoft.com/office/officeart/2005/8/layout/process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CCD018AC-1B6A-471A-9E84-E9A0C84E474B}">
      <dgm:prSet phldrT="[Текст]" custT="1"/>
      <dgm:spPr>
        <a:gradFill flip="none" rotWithShape="0">
          <a:gsLst>
            <a:gs pos="0">
              <a:schemeClr val="accent1">
                <a:hueOff val="0"/>
                <a:satOff val="0"/>
                <a:lumOff val="0"/>
                <a:tint val="66000"/>
                <a:satMod val="160000"/>
              </a:schemeClr>
            </a:gs>
            <a:gs pos="50000">
              <a:schemeClr val="accent1">
                <a:hueOff val="0"/>
                <a:satOff val="0"/>
                <a:lumOff val="0"/>
                <a:tint val="44500"/>
                <a:satMod val="160000"/>
              </a:schemeClr>
            </a:gs>
            <a:gs pos="100000">
              <a:schemeClr val="accent1">
                <a:hueOff val="0"/>
                <a:satOff val="0"/>
                <a:lumOff val="0"/>
                <a:tint val="23500"/>
                <a:satMod val="160000"/>
              </a:schemeClr>
            </a:gs>
          </a:gsLst>
          <a:lin ang="10800000" scaled="1"/>
          <a:tileRect/>
        </a:gradFill>
      </dgm:spPr>
      <dgm:t>
        <a:bodyPr/>
        <a:lstStyle/>
        <a:p>
          <a:r>
            <a:rPr lang="ru-RU" sz="1600" b="1">
              <a:solidFill>
                <a:sysClr val="windowText" lastClr="000000"/>
              </a:solidFill>
            </a:rPr>
            <a:t>Регистрация заявления</a:t>
          </a:r>
        </a:p>
      </dgm:t>
    </dgm:pt>
    <dgm:pt modelId="{0EA2E935-24E1-46FC-BCFB-69D4032300C2}" type="parTrans" cxnId="{33A6BBFC-443F-4799-9CF7-39AAD140B777}">
      <dgm:prSet/>
      <dgm:spPr/>
      <dgm:t>
        <a:bodyPr/>
        <a:lstStyle/>
        <a:p>
          <a:endParaRPr lang="ru-RU"/>
        </a:p>
      </dgm:t>
    </dgm:pt>
    <dgm:pt modelId="{16B601C4-27EF-40A4-A590-F9E163283BFC}" type="sibTrans" cxnId="{33A6BBFC-443F-4799-9CF7-39AAD140B777}">
      <dgm:prSet/>
      <dgm:spPr>
        <a:solidFill>
          <a:schemeClr val="accent2">
            <a:lumMod val="50000"/>
          </a:schemeClr>
        </a:solidFill>
      </dgm:spPr>
      <dgm:t>
        <a:bodyPr/>
        <a:lstStyle/>
        <a:p>
          <a:endParaRPr lang="ru-RU"/>
        </a:p>
      </dgm:t>
    </dgm:pt>
    <dgm:pt modelId="{C9956816-73FC-4290-8A8C-06C66736E9F3}">
      <dgm:prSet phldrT="[Текст]"/>
      <dgm:spPr>
        <a:gradFill flip="none" rotWithShape="0">
          <a:gsLst>
            <a:gs pos="0">
              <a:schemeClr val="accent1">
                <a:hueOff val="0"/>
                <a:satOff val="0"/>
                <a:lumOff val="0"/>
                <a:tint val="66000"/>
                <a:satMod val="160000"/>
              </a:schemeClr>
            </a:gs>
            <a:gs pos="50000">
              <a:schemeClr val="accent1">
                <a:hueOff val="0"/>
                <a:satOff val="0"/>
                <a:lumOff val="0"/>
                <a:tint val="44500"/>
                <a:satMod val="160000"/>
              </a:schemeClr>
            </a:gs>
            <a:gs pos="100000">
              <a:schemeClr val="accent1">
                <a:hueOff val="0"/>
                <a:satOff val="0"/>
                <a:lumOff val="0"/>
                <a:tint val="23500"/>
                <a:satMod val="160000"/>
              </a:schemeClr>
            </a:gs>
          </a:gsLst>
          <a:lin ang="10800000" scaled="1"/>
          <a:tileRect/>
        </a:gradFill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</a:rPr>
            <a:t>не позднее одного рабочего дня со дня поступления</a:t>
          </a:r>
        </a:p>
      </dgm:t>
    </dgm:pt>
    <dgm:pt modelId="{ED1D8B72-082B-48DE-B84C-94C139CA630C}" type="parTrans" cxnId="{D3F445CF-CE15-4E90-8BBE-15B5DF7A314C}">
      <dgm:prSet/>
      <dgm:spPr/>
      <dgm:t>
        <a:bodyPr/>
        <a:lstStyle/>
        <a:p>
          <a:endParaRPr lang="ru-RU"/>
        </a:p>
      </dgm:t>
    </dgm:pt>
    <dgm:pt modelId="{08C489A0-7B8C-4610-AAA8-BF5807444CE3}" type="sibTrans" cxnId="{D3F445CF-CE15-4E90-8BBE-15B5DF7A314C}">
      <dgm:prSet/>
      <dgm:spPr/>
      <dgm:t>
        <a:bodyPr/>
        <a:lstStyle/>
        <a:p>
          <a:endParaRPr lang="ru-RU"/>
        </a:p>
      </dgm:t>
    </dgm:pt>
    <dgm:pt modelId="{F6B1FD5C-B565-4584-A7B5-A7C397F14236}">
      <dgm:prSet phldrT="[Текст]" custT="1"/>
      <dgm:spPr>
        <a:gradFill flip="none" rotWithShape="0">
          <a:gsLst>
            <a:gs pos="0">
              <a:schemeClr val="accent1">
                <a:hueOff val="0"/>
                <a:satOff val="0"/>
                <a:lumOff val="0"/>
                <a:tint val="66000"/>
                <a:satMod val="160000"/>
              </a:schemeClr>
            </a:gs>
            <a:gs pos="50000">
              <a:schemeClr val="accent1">
                <a:hueOff val="0"/>
                <a:satOff val="0"/>
                <a:lumOff val="0"/>
                <a:tint val="44500"/>
                <a:satMod val="160000"/>
              </a:schemeClr>
            </a:gs>
            <a:gs pos="100000">
              <a:schemeClr val="accent1">
                <a:hueOff val="0"/>
                <a:satOff val="0"/>
                <a:lumOff val="0"/>
                <a:tint val="23500"/>
                <a:satMod val="160000"/>
              </a:schemeClr>
            </a:gs>
          </a:gsLst>
          <a:lin ang="10800000" scaled="1"/>
          <a:tileRect/>
        </a:gradFill>
      </dgm:spPr>
      <dgm:t>
        <a:bodyPr/>
        <a:lstStyle/>
        <a:p>
          <a:r>
            <a:rPr lang="ru-RU" sz="1600" b="1">
              <a:solidFill>
                <a:sysClr val="windowText" lastClr="000000"/>
              </a:solidFill>
            </a:rPr>
            <a:t>Заключение договора</a:t>
          </a:r>
        </a:p>
      </dgm:t>
    </dgm:pt>
    <dgm:pt modelId="{7A73F958-A42E-4BEB-9A87-CCA9894CD3F9}" type="parTrans" cxnId="{9175A914-84C9-4923-BD55-D2CCDB773345}">
      <dgm:prSet/>
      <dgm:spPr/>
      <dgm:t>
        <a:bodyPr/>
        <a:lstStyle/>
        <a:p>
          <a:endParaRPr lang="ru-RU"/>
        </a:p>
      </dgm:t>
    </dgm:pt>
    <dgm:pt modelId="{A0788948-1A58-43D8-AB2F-000DF663FA58}" type="sibTrans" cxnId="{9175A914-84C9-4923-BD55-D2CCDB773345}">
      <dgm:prSet/>
      <dgm:spPr/>
      <dgm:t>
        <a:bodyPr/>
        <a:lstStyle/>
        <a:p>
          <a:endParaRPr lang="ru-RU"/>
        </a:p>
      </dgm:t>
    </dgm:pt>
    <dgm:pt modelId="{88C159DA-6EDF-432C-AC6B-5692663E6F92}">
      <dgm:prSet phldrT="[Текст]"/>
      <dgm:spPr>
        <a:gradFill flip="none" rotWithShape="0">
          <a:gsLst>
            <a:gs pos="0">
              <a:schemeClr val="accent1">
                <a:hueOff val="0"/>
                <a:satOff val="0"/>
                <a:lumOff val="0"/>
                <a:tint val="66000"/>
                <a:satMod val="160000"/>
              </a:schemeClr>
            </a:gs>
            <a:gs pos="50000">
              <a:schemeClr val="accent1">
                <a:hueOff val="0"/>
                <a:satOff val="0"/>
                <a:lumOff val="0"/>
                <a:tint val="44500"/>
                <a:satMod val="160000"/>
              </a:schemeClr>
            </a:gs>
            <a:gs pos="100000">
              <a:schemeClr val="accent1">
                <a:hueOff val="0"/>
                <a:satOff val="0"/>
                <a:lumOff val="0"/>
                <a:tint val="23500"/>
                <a:satMod val="160000"/>
              </a:schemeClr>
            </a:gs>
          </a:gsLst>
          <a:lin ang="10800000" scaled="1"/>
          <a:tileRect/>
        </a:gradFill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</a:rPr>
            <a:t>в течение пяти рабочих дней со дня регистрации заявления</a:t>
          </a:r>
        </a:p>
      </dgm:t>
    </dgm:pt>
    <dgm:pt modelId="{9A2FE848-A60E-4651-BF71-52DED817A55E}" type="parTrans" cxnId="{48351CDF-1DBD-4A46-8F21-8A17AD13A184}">
      <dgm:prSet/>
      <dgm:spPr/>
      <dgm:t>
        <a:bodyPr/>
        <a:lstStyle/>
        <a:p>
          <a:endParaRPr lang="ru-RU"/>
        </a:p>
      </dgm:t>
    </dgm:pt>
    <dgm:pt modelId="{3D95CF45-421D-4C0B-9181-A82C1FFF0CFF}" type="sibTrans" cxnId="{48351CDF-1DBD-4A46-8F21-8A17AD13A184}">
      <dgm:prSet/>
      <dgm:spPr/>
      <dgm:t>
        <a:bodyPr/>
        <a:lstStyle/>
        <a:p>
          <a:endParaRPr lang="ru-RU"/>
        </a:p>
      </dgm:t>
    </dgm:pt>
    <dgm:pt modelId="{4E45AEC0-2D78-4593-9739-F3432BE266AE}" type="pres">
      <dgm:prSet presAssocID="{7FECC061-F78E-43AF-80DC-666512930BED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E48470F5-F641-4C2A-9B9C-D9F838EE7A30}" type="pres">
      <dgm:prSet presAssocID="{CCD018AC-1B6A-471A-9E84-E9A0C84E474B}" presName="node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FA3807A-5612-4F0C-82BD-FDC325FB0FBA}" type="pres">
      <dgm:prSet presAssocID="{16B601C4-27EF-40A4-A590-F9E163283BFC}" presName="sibTrans" presStyleLbl="sibTrans2D1" presStyleIdx="0" presStyleCnt="1"/>
      <dgm:spPr/>
      <dgm:t>
        <a:bodyPr/>
        <a:lstStyle/>
        <a:p>
          <a:endParaRPr lang="ru-RU"/>
        </a:p>
      </dgm:t>
    </dgm:pt>
    <dgm:pt modelId="{A02B7D4F-AB4C-4E2A-8145-810FA1BDE8D7}" type="pres">
      <dgm:prSet presAssocID="{16B601C4-27EF-40A4-A590-F9E163283BFC}" presName="connectorText" presStyleLbl="sibTrans2D1" presStyleIdx="0" presStyleCnt="1"/>
      <dgm:spPr/>
      <dgm:t>
        <a:bodyPr/>
        <a:lstStyle/>
        <a:p>
          <a:endParaRPr lang="ru-RU"/>
        </a:p>
      </dgm:t>
    </dgm:pt>
    <dgm:pt modelId="{265BE7B8-34EB-4A4C-BB14-AB04A68AA1C9}" type="pres">
      <dgm:prSet presAssocID="{F6B1FD5C-B565-4584-A7B5-A7C397F14236}" presName="node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3F445CF-CE15-4E90-8BBE-15B5DF7A314C}" srcId="{CCD018AC-1B6A-471A-9E84-E9A0C84E474B}" destId="{C9956816-73FC-4290-8A8C-06C66736E9F3}" srcOrd="0" destOrd="0" parTransId="{ED1D8B72-082B-48DE-B84C-94C139CA630C}" sibTransId="{08C489A0-7B8C-4610-AAA8-BF5807444CE3}"/>
    <dgm:cxn modelId="{33A6BBFC-443F-4799-9CF7-39AAD140B777}" srcId="{7FECC061-F78E-43AF-80DC-666512930BED}" destId="{CCD018AC-1B6A-471A-9E84-E9A0C84E474B}" srcOrd="0" destOrd="0" parTransId="{0EA2E935-24E1-46FC-BCFB-69D4032300C2}" sibTransId="{16B601C4-27EF-40A4-A590-F9E163283BFC}"/>
    <dgm:cxn modelId="{C9F13B02-028E-4C84-892F-D3D959E7D8C6}" type="presOf" srcId="{7FECC061-F78E-43AF-80DC-666512930BED}" destId="{4E45AEC0-2D78-4593-9739-F3432BE266AE}" srcOrd="0" destOrd="0" presId="urn:microsoft.com/office/officeart/2005/8/layout/process5"/>
    <dgm:cxn modelId="{48351CDF-1DBD-4A46-8F21-8A17AD13A184}" srcId="{F6B1FD5C-B565-4584-A7B5-A7C397F14236}" destId="{88C159DA-6EDF-432C-AC6B-5692663E6F92}" srcOrd="0" destOrd="0" parTransId="{9A2FE848-A60E-4651-BF71-52DED817A55E}" sibTransId="{3D95CF45-421D-4C0B-9181-A82C1FFF0CFF}"/>
    <dgm:cxn modelId="{E362A867-F242-4468-ADEB-1DD627316956}" type="presOf" srcId="{C9956816-73FC-4290-8A8C-06C66736E9F3}" destId="{E48470F5-F641-4C2A-9B9C-D9F838EE7A30}" srcOrd="0" destOrd="1" presId="urn:microsoft.com/office/officeart/2005/8/layout/process5"/>
    <dgm:cxn modelId="{9175A914-84C9-4923-BD55-D2CCDB773345}" srcId="{7FECC061-F78E-43AF-80DC-666512930BED}" destId="{F6B1FD5C-B565-4584-A7B5-A7C397F14236}" srcOrd="1" destOrd="0" parTransId="{7A73F958-A42E-4BEB-9A87-CCA9894CD3F9}" sibTransId="{A0788948-1A58-43D8-AB2F-000DF663FA58}"/>
    <dgm:cxn modelId="{C3DF67FB-A0A8-4817-B765-00F26B1E340B}" type="presOf" srcId="{F6B1FD5C-B565-4584-A7B5-A7C397F14236}" destId="{265BE7B8-34EB-4A4C-BB14-AB04A68AA1C9}" srcOrd="0" destOrd="0" presId="urn:microsoft.com/office/officeart/2005/8/layout/process5"/>
    <dgm:cxn modelId="{169C9688-8317-4ABB-8483-746D623B8576}" type="presOf" srcId="{16B601C4-27EF-40A4-A590-F9E163283BFC}" destId="{A02B7D4F-AB4C-4E2A-8145-810FA1BDE8D7}" srcOrd="1" destOrd="0" presId="urn:microsoft.com/office/officeart/2005/8/layout/process5"/>
    <dgm:cxn modelId="{DD708627-203B-4BEE-ADA4-6452A118A6CC}" type="presOf" srcId="{16B601C4-27EF-40A4-A590-F9E163283BFC}" destId="{CFA3807A-5612-4F0C-82BD-FDC325FB0FBA}" srcOrd="0" destOrd="0" presId="urn:microsoft.com/office/officeart/2005/8/layout/process5"/>
    <dgm:cxn modelId="{E5F8C879-6E6B-422B-BC8F-7E1C6409D40C}" type="presOf" srcId="{88C159DA-6EDF-432C-AC6B-5692663E6F92}" destId="{265BE7B8-34EB-4A4C-BB14-AB04A68AA1C9}" srcOrd="0" destOrd="1" presId="urn:microsoft.com/office/officeart/2005/8/layout/process5"/>
    <dgm:cxn modelId="{AC785EDF-6A25-4846-9469-15D1F4806914}" type="presOf" srcId="{CCD018AC-1B6A-471A-9E84-E9A0C84E474B}" destId="{E48470F5-F641-4C2A-9B9C-D9F838EE7A30}" srcOrd="0" destOrd="0" presId="urn:microsoft.com/office/officeart/2005/8/layout/process5"/>
    <dgm:cxn modelId="{5710420B-F5E2-473D-8A06-DCA0E2513004}" type="presParOf" srcId="{4E45AEC0-2D78-4593-9739-F3432BE266AE}" destId="{E48470F5-F641-4C2A-9B9C-D9F838EE7A30}" srcOrd="0" destOrd="0" presId="urn:microsoft.com/office/officeart/2005/8/layout/process5"/>
    <dgm:cxn modelId="{51EC85AD-8783-4B1F-9778-B9F394FBCE51}" type="presParOf" srcId="{4E45AEC0-2D78-4593-9739-F3432BE266AE}" destId="{CFA3807A-5612-4F0C-82BD-FDC325FB0FBA}" srcOrd="1" destOrd="0" presId="urn:microsoft.com/office/officeart/2005/8/layout/process5"/>
    <dgm:cxn modelId="{ECF2DEA3-121B-47EF-9F5C-14855D66F2AE}" type="presParOf" srcId="{CFA3807A-5612-4F0C-82BD-FDC325FB0FBA}" destId="{A02B7D4F-AB4C-4E2A-8145-810FA1BDE8D7}" srcOrd="0" destOrd="0" presId="urn:microsoft.com/office/officeart/2005/8/layout/process5"/>
    <dgm:cxn modelId="{88C26A16-A5F4-4192-9063-C3CEEAEC2FE3}" type="presParOf" srcId="{4E45AEC0-2D78-4593-9739-F3432BE266AE}" destId="{265BE7B8-34EB-4A4C-BB14-AB04A68AA1C9}" srcOrd="2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7FECC061-F78E-43AF-80DC-666512930BED}" type="doc">
      <dgm:prSet loTypeId="urn:microsoft.com/office/officeart/2005/8/layout/process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CCD018AC-1B6A-471A-9E84-E9A0C84E474B}">
      <dgm:prSet phldrT="[Текст]" custT="1"/>
      <dgm:spPr>
        <a:xfrm>
          <a:off x="1147" y="22908"/>
          <a:ext cx="2447762" cy="1468657"/>
        </a:xfrm>
        <a:gradFill flip="none" rotWithShape="0">
          <a:gsLst>
            <a:gs pos="0">
              <a:schemeClr val="accent1">
                <a:hueOff val="0"/>
                <a:satOff val="0"/>
                <a:lumOff val="0"/>
                <a:tint val="66000"/>
                <a:satMod val="160000"/>
              </a:schemeClr>
            </a:gs>
            <a:gs pos="50000">
              <a:schemeClr val="accent1">
                <a:hueOff val="0"/>
                <a:satOff val="0"/>
                <a:lumOff val="0"/>
                <a:tint val="44500"/>
                <a:satMod val="160000"/>
              </a:schemeClr>
            </a:gs>
            <a:gs pos="100000">
              <a:schemeClr val="accent1">
                <a:hueOff val="0"/>
                <a:satOff val="0"/>
                <a:lumOff val="0"/>
                <a:tint val="23500"/>
                <a:satMod val="160000"/>
              </a:schemeClr>
            </a:gs>
          </a:gsLst>
          <a:lin ang="10800000" scaled="1"/>
          <a:tileRect/>
        </a:gradFill>
      </dgm:spPr>
      <dgm:t>
        <a:bodyPr/>
        <a:lstStyle/>
        <a:p>
          <a:r>
            <a:rPr lang="ru-RU" sz="1600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Регистрация заявления</a:t>
          </a:r>
        </a:p>
      </dgm:t>
    </dgm:pt>
    <dgm:pt modelId="{0EA2E935-24E1-46FC-BCFB-69D4032300C2}" type="parTrans" cxnId="{33A6BBFC-443F-4799-9CF7-39AAD140B777}">
      <dgm:prSet/>
      <dgm:spPr/>
      <dgm:t>
        <a:bodyPr/>
        <a:lstStyle/>
        <a:p>
          <a:endParaRPr lang="ru-RU"/>
        </a:p>
      </dgm:t>
    </dgm:pt>
    <dgm:pt modelId="{16B601C4-27EF-40A4-A590-F9E163283BFC}" type="sibTrans" cxnId="{33A6BBFC-443F-4799-9CF7-39AAD140B777}">
      <dgm:prSet/>
      <dgm:spPr>
        <a:xfrm>
          <a:off x="2664313" y="453714"/>
          <a:ext cx="518925" cy="607045"/>
        </a:xfrm>
        <a:solidFill>
          <a:schemeClr val="accent2">
            <a:lumMod val="50000"/>
          </a:schemeClr>
        </a:solidFill>
      </dgm:spPr>
      <dgm:t>
        <a:bodyPr/>
        <a:lstStyle/>
        <a:p>
          <a:endParaRPr lang="ru-RU">
            <a:solidFill>
              <a:srgbClr val="000000"/>
            </a:solidFill>
            <a:latin typeface="Calibri"/>
            <a:ea typeface="+mn-ea"/>
            <a:cs typeface="+mn-cs"/>
          </a:endParaRPr>
        </a:p>
      </dgm:t>
    </dgm:pt>
    <dgm:pt modelId="{C9956816-73FC-4290-8A8C-06C66736E9F3}">
      <dgm:prSet phldrT="[Текст]" custT="1"/>
      <dgm:spPr>
        <a:xfrm>
          <a:off x="1147" y="22908"/>
          <a:ext cx="2447762" cy="1468657"/>
        </a:xfrm>
        <a:gradFill flip="none" rotWithShape="0">
          <a:gsLst>
            <a:gs pos="0">
              <a:schemeClr val="accent1">
                <a:hueOff val="0"/>
                <a:satOff val="0"/>
                <a:lumOff val="0"/>
                <a:tint val="66000"/>
                <a:satMod val="160000"/>
              </a:schemeClr>
            </a:gs>
            <a:gs pos="50000">
              <a:schemeClr val="accent1">
                <a:hueOff val="0"/>
                <a:satOff val="0"/>
                <a:lumOff val="0"/>
                <a:tint val="44500"/>
                <a:satMod val="160000"/>
              </a:schemeClr>
            </a:gs>
            <a:gs pos="100000">
              <a:schemeClr val="accent1">
                <a:hueOff val="0"/>
                <a:satOff val="0"/>
                <a:lumOff val="0"/>
                <a:tint val="23500"/>
                <a:satMod val="160000"/>
              </a:schemeClr>
            </a:gs>
          </a:gsLst>
          <a:lin ang="10800000" scaled="1"/>
          <a:tileRect/>
        </a:gradFill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не позднее одного рабочего дня со дня поступления</a:t>
          </a:r>
        </a:p>
      </dgm:t>
    </dgm:pt>
    <dgm:pt modelId="{ED1D8B72-082B-48DE-B84C-94C139CA630C}" type="parTrans" cxnId="{D3F445CF-CE15-4E90-8BBE-15B5DF7A314C}">
      <dgm:prSet/>
      <dgm:spPr/>
      <dgm:t>
        <a:bodyPr/>
        <a:lstStyle/>
        <a:p>
          <a:endParaRPr lang="ru-RU"/>
        </a:p>
      </dgm:t>
    </dgm:pt>
    <dgm:pt modelId="{08C489A0-7B8C-4610-AAA8-BF5807444CE3}" type="sibTrans" cxnId="{D3F445CF-CE15-4E90-8BBE-15B5DF7A314C}">
      <dgm:prSet/>
      <dgm:spPr/>
      <dgm:t>
        <a:bodyPr/>
        <a:lstStyle/>
        <a:p>
          <a:endParaRPr lang="ru-RU"/>
        </a:p>
      </dgm:t>
    </dgm:pt>
    <dgm:pt modelId="{F6B1FD5C-B565-4584-A7B5-A7C397F14236}">
      <dgm:prSet phldrT="[Текст]" custT="1"/>
      <dgm:spPr>
        <a:xfrm>
          <a:off x="3428014" y="22908"/>
          <a:ext cx="2447762" cy="1468657"/>
        </a:xfrm>
        <a:gradFill flip="none" rotWithShape="0">
          <a:gsLst>
            <a:gs pos="0">
              <a:schemeClr val="accent1">
                <a:hueOff val="0"/>
                <a:satOff val="0"/>
                <a:lumOff val="0"/>
                <a:tint val="66000"/>
                <a:satMod val="160000"/>
              </a:schemeClr>
            </a:gs>
            <a:gs pos="50000">
              <a:schemeClr val="accent1">
                <a:hueOff val="0"/>
                <a:satOff val="0"/>
                <a:lumOff val="0"/>
                <a:tint val="44500"/>
                <a:satMod val="160000"/>
              </a:schemeClr>
            </a:gs>
            <a:gs pos="100000">
              <a:schemeClr val="accent1">
                <a:hueOff val="0"/>
                <a:satOff val="0"/>
                <a:lumOff val="0"/>
                <a:tint val="23500"/>
                <a:satMod val="160000"/>
              </a:schemeClr>
            </a:gs>
          </a:gsLst>
          <a:lin ang="10800000" scaled="1"/>
          <a:tileRect/>
        </a:gradFill>
      </dgm:spPr>
      <dgm:t>
        <a:bodyPr/>
        <a:lstStyle/>
        <a:p>
          <a:r>
            <a:rPr lang="ru-RU" sz="1600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Направление уведомления о регистрации заявления и необходимости заключения договора</a:t>
          </a:r>
        </a:p>
      </dgm:t>
    </dgm:pt>
    <dgm:pt modelId="{7A73F958-A42E-4BEB-9A87-CCA9894CD3F9}" type="parTrans" cxnId="{9175A914-84C9-4923-BD55-D2CCDB773345}">
      <dgm:prSet/>
      <dgm:spPr/>
      <dgm:t>
        <a:bodyPr/>
        <a:lstStyle/>
        <a:p>
          <a:endParaRPr lang="ru-RU"/>
        </a:p>
      </dgm:t>
    </dgm:pt>
    <dgm:pt modelId="{A0788948-1A58-43D8-AB2F-000DF663FA58}" type="sibTrans" cxnId="{9175A914-84C9-4923-BD55-D2CCDB773345}">
      <dgm:prSet/>
      <dgm:spPr>
        <a:solidFill>
          <a:schemeClr val="accent2">
            <a:lumMod val="50000"/>
          </a:schemeClr>
        </a:solidFill>
      </dgm:spPr>
      <dgm:t>
        <a:bodyPr/>
        <a:lstStyle/>
        <a:p>
          <a:endParaRPr lang="ru-RU"/>
        </a:p>
      </dgm:t>
    </dgm:pt>
    <dgm:pt modelId="{88C159DA-6EDF-432C-AC6B-5692663E6F92}">
      <dgm:prSet phldrT="[Текст]" custT="1"/>
      <dgm:spPr>
        <a:xfrm>
          <a:off x="3428014" y="22908"/>
          <a:ext cx="2447762" cy="1468657"/>
        </a:xfrm>
        <a:gradFill flip="none" rotWithShape="0">
          <a:gsLst>
            <a:gs pos="0">
              <a:schemeClr val="accent1">
                <a:hueOff val="0"/>
                <a:satOff val="0"/>
                <a:lumOff val="0"/>
                <a:tint val="66000"/>
                <a:satMod val="160000"/>
              </a:schemeClr>
            </a:gs>
            <a:gs pos="50000">
              <a:schemeClr val="accent1">
                <a:hueOff val="0"/>
                <a:satOff val="0"/>
                <a:lumOff val="0"/>
                <a:tint val="44500"/>
                <a:satMod val="160000"/>
              </a:schemeClr>
            </a:gs>
            <a:gs pos="100000">
              <a:schemeClr val="accent1">
                <a:hueOff val="0"/>
                <a:satOff val="0"/>
                <a:lumOff val="0"/>
                <a:tint val="23500"/>
                <a:satMod val="160000"/>
              </a:schemeClr>
            </a:gs>
          </a:gsLst>
          <a:lin ang="10800000" scaled="1"/>
          <a:tileRect/>
        </a:gradFill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в течение двух рабочих дней со дня регистрации заявления</a:t>
          </a:r>
        </a:p>
      </dgm:t>
    </dgm:pt>
    <dgm:pt modelId="{9A2FE848-A60E-4651-BF71-52DED817A55E}" type="parTrans" cxnId="{48351CDF-1DBD-4A46-8F21-8A17AD13A184}">
      <dgm:prSet/>
      <dgm:spPr/>
      <dgm:t>
        <a:bodyPr/>
        <a:lstStyle/>
        <a:p>
          <a:endParaRPr lang="ru-RU"/>
        </a:p>
      </dgm:t>
    </dgm:pt>
    <dgm:pt modelId="{3D95CF45-421D-4C0B-9181-A82C1FFF0CFF}" type="sibTrans" cxnId="{48351CDF-1DBD-4A46-8F21-8A17AD13A184}">
      <dgm:prSet/>
      <dgm:spPr/>
      <dgm:t>
        <a:bodyPr/>
        <a:lstStyle/>
        <a:p>
          <a:endParaRPr lang="ru-RU"/>
        </a:p>
      </dgm:t>
    </dgm:pt>
    <dgm:pt modelId="{A3AEECE6-9D06-4D72-9738-3A8A2885D807}">
      <dgm:prSet custT="1"/>
      <dgm:spPr>
        <a:gradFill flip="none" rotWithShape="0">
          <a:gsLst>
            <a:gs pos="0">
              <a:schemeClr val="accent1">
                <a:hueOff val="0"/>
                <a:satOff val="0"/>
                <a:lumOff val="0"/>
                <a:tint val="66000"/>
                <a:satMod val="160000"/>
              </a:schemeClr>
            </a:gs>
            <a:gs pos="50000">
              <a:schemeClr val="accent1">
                <a:hueOff val="0"/>
                <a:satOff val="0"/>
                <a:lumOff val="0"/>
                <a:tint val="44500"/>
                <a:satMod val="160000"/>
              </a:schemeClr>
            </a:gs>
            <a:gs pos="100000">
              <a:schemeClr val="accent1">
                <a:hueOff val="0"/>
                <a:satOff val="0"/>
                <a:lumOff val="0"/>
                <a:tint val="23500"/>
                <a:satMod val="160000"/>
              </a:schemeClr>
            </a:gs>
          </a:gsLst>
          <a:lin ang="10800000" scaled="1"/>
          <a:tileRect/>
        </a:gradFill>
      </dgm:spPr>
      <dgm:t>
        <a:bodyPr/>
        <a:lstStyle/>
        <a:p>
          <a:r>
            <a:rPr lang="ru-RU" sz="1600" b="1">
              <a:solidFill>
                <a:sysClr val="windowText" lastClr="000000"/>
              </a:solidFill>
            </a:rPr>
            <a:t>Заключение договора</a:t>
          </a:r>
        </a:p>
      </dgm:t>
    </dgm:pt>
    <dgm:pt modelId="{450A5D69-BF4B-4E83-B718-973C2A918DE2}" type="parTrans" cxnId="{1BD39F02-DD77-41C6-8935-4824964D6018}">
      <dgm:prSet/>
      <dgm:spPr/>
      <dgm:t>
        <a:bodyPr/>
        <a:lstStyle/>
        <a:p>
          <a:endParaRPr lang="ru-RU"/>
        </a:p>
      </dgm:t>
    </dgm:pt>
    <dgm:pt modelId="{DF69F6DF-5934-41D9-8EA9-4583D0C84FB3}" type="sibTrans" cxnId="{1BD39F02-DD77-41C6-8935-4824964D6018}">
      <dgm:prSet/>
      <dgm:spPr/>
      <dgm:t>
        <a:bodyPr/>
        <a:lstStyle/>
        <a:p>
          <a:endParaRPr lang="ru-RU"/>
        </a:p>
      </dgm:t>
    </dgm:pt>
    <dgm:pt modelId="{262FBE04-04E5-4000-92C0-F0A60819F43A}">
      <dgm:prSet/>
      <dgm:spPr>
        <a:gradFill flip="none" rotWithShape="0">
          <a:gsLst>
            <a:gs pos="0">
              <a:schemeClr val="accent1">
                <a:hueOff val="0"/>
                <a:satOff val="0"/>
                <a:lumOff val="0"/>
                <a:tint val="66000"/>
                <a:satMod val="160000"/>
              </a:schemeClr>
            </a:gs>
            <a:gs pos="50000">
              <a:schemeClr val="accent1">
                <a:hueOff val="0"/>
                <a:satOff val="0"/>
                <a:lumOff val="0"/>
                <a:tint val="44500"/>
                <a:satMod val="160000"/>
              </a:schemeClr>
            </a:gs>
            <a:gs pos="100000">
              <a:schemeClr val="accent1">
                <a:hueOff val="0"/>
                <a:satOff val="0"/>
                <a:lumOff val="0"/>
                <a:tint val="23500"/>
                <a:satMod val="160000"/>
              </a:schemeClr>
            </a:gs>
          </a:gsLst>
          <a:lin ang="10800000" scaled="1"/>
          <a:tileRect/>
        </a:gradFill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</a:rPr>
            <a:t>в течение семи календарных дней со дня регистрации заявления</a:t>
          </a:r>
        </a:p>
      </dgm:t>
    </dgm:pt>
    <dgm:pt modelId="{34BE7AA6-19B8-4E2B-9C3A-B15E555767A3}" type="parTrans" cxnId="{EB3F9BBC-018C-44D8-A2EE-5EC522621EB0}">
      <dgm:prSet/>
      <dgm:spPr/>
      <dgm:t>
        <a:bodyPr/>
        <a:lstStyle/>
        <a:p>
          <a:endParaRPr lang="ru-RU"/>
        </a:p>
      </dgm:t>
    </dgm:pt>
    <dgm:pt modelId="{B7476CB4-9852-4C07-AFAB-8A9BA3AE0582}" type="sibTrans" cxnId="{EB3F9BBC-018C-44D8-A2EE-5EC522621EB0}">
      <dgm:prSet/>
      <dgm:spPr/>
      <dgm:t>
        <a:bodyPr/>
        <a:lstStyle/>
        <a:p>
          <a:endParaRPr lang="ru-RU"/>
        </a:p>
      </dgm:t>
    </dgm:pt>
    <dgm:pt modelId="{4E45AEC0-2D78-4593-9739-F3432BE266AE}" type="pres">
      <dgm:prSet presAssocID="{7FECC061-F78E-43AF-80DC-666512930BED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E48470F5-F641-4C2A-9B9C-D9F838EE7A30}" type="pres">
      <dgm:prSet presAssocID="{CCD018AC-1B6A-471A-9E84-E9A0C84E474B}" presName="node" presStyleLbl="node1" presStyleIdx="0" presStyleCnt="3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CFA3807A-5612-4F0C-82BD-FDC325FB0FBA}" type="pres">
      <dgm:prSet presAssocID="{16B601C4-27EF-40A4-A590-F9E163283BFC}" presName="sibTrans" presStyleLbl="sibTrans2D1" presStyleIdx="0" presStyleCnt="2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ru-RU"/>
        </a:p>
      </dgm:t>
    </dgm:pt>
    <dgm:pt modelId="{A02B7D4F-AB4C-4E2A-8145-810FA1BDE8D7}" type="pres">
      <dgm:prSet presAssocID="{16B601C4-27EF-40A4-A590-F9E163283BFC}" presName="connectorText" presStyleLbl="sibTrans2D1" presStyleIdx="0" presStyleCnt="2"/>
      <dgm:spPr/>
      <dgm:t>
        <a:bodyPr/>
        <a:lstStyle/>
        <a:p>
          <a:endParaRPr lang="ru-RU"/>
        </a:p>
      </dgm:t>
    </dgm:pt>
    <dgm:pt modelId="{265BE7B8-34EB-4A4C-BB14-AB04A68AA1C9}" type="pres">
      <dgm:prSet presAssocID="{F6B1FD5C-B565-4584-A7B5-A7C397F14236}" presName="node" presStyleLbl="node1" presStyleIdx="1" presStyleCnt="3" custScaleY="13252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CF7B4C3F-9D89-4CCF-A291-A05A18856302}" type="pres">
      <dgm:prSet presAssocID="{A0788948-1A58-43D8-AB2F-000DF663FA58}" presName="sibTrans" presStyleLbl="sibTrans2D1" presStyleIdx="1" presStyleCnt="2"/>
      <dgm:spPr/>
      <dgm:t>
        <a:bodyPr/>
        <a:lstStyle/>
        <a:p>
          <a:endParaRPr lang="ru-RU"/>
        </a:p>
      </dgm:t>
    </dgm:pt>
    <dgm:pt modelId="{3D365E88-0A1F-447E-8B11-C9C1A239B7A1}" type="pres">
      <dgm:prSet presAssocID="{A0788948-1A58-43D8-AB2F-000DF663FA58}" presName="connectorText" presStyleLbl="sibTrans2D1" presStyleIdx="1" presStyleCnt="2"/>
      <dgm:spPr/>
      <dgm:t>
        <a:bodyPr/>
        <a:lstStyle/>
        <a:p>
          <a:endParaRPr lang="ru-RU"/>
        </a:p>
      </dgm:t>
    </dgm:pt>
    <dgm:pt modelId="{8D1C9F5B-C7C0-45D1-8B1E-7E3EC0580885}" type="pres">
      <dgm:prSet presAssocID="{A3AEECE6-9D06-4D72-9738-3A8A2885D807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3F445CF-CE15-4E90-8BBE-15B5DF7A314C}" srcId="{CCD018AC-1B6A-471A-9E84-E9A0C84E474B}" destId="{C9956816-73FC-4290-8A8C-06C66736E9F3}" srcOrd="0" destOrd="0" parTransId="{ED1D8B72-082B-48DE-B84C-94C139CA630C}" sibTransId="{08C489A0-7B8C-4610-AAA8-BF5807444CE3}"/>
    <dgm:cxn modelId="{33A6BBFC-443F-4799-9CF7-39AAD140B777}" srcId="{7FECC061-F78E-43AF-80DC-666512930BED}" destId="{CCD018AC-1B6A-471A-9E84-E9A0C84E474B}" srcOrd="0" destOrd="0" parTransId="{0EA2E935-24E1-46FC-BCFB-69D4032300C2}" sibTransId="{16B601C4-27EF-40A4-A590-F9E163283BFC}"/>
    <dgm:cxn modelId="{BD3B5AAE-2C34-4C13-8EFF-D277920E40EC}" type="presOf" srcId="{16B601C4-27EF-40A4-A590-F9E163283BFC}" destId="{A02B7D4F-AB4C-4E2A-8145-810FA1BDE8D7}" srcOrd="1" destOrd="0" presId="urn:microsoft.com/office/officeart/2005/8/layout/process5"/>
    <dgm:cxn modelId="{172E09F2-C672-48AE-AC9A-3DD3E3CA694E}" type="presOf" srcId="{262FBE04-04E5-4000-92C0-F0A60819F43A}" destId="{8D1C9F5B-C7C0-45D1-8B1E-7E3EC0580885}" srcOrd="0" destOrd="1" presId="urn:microsoft.com/office/officeart/2005/8/layout/process5"/>
    <dgm:cxn modelId="{7F9DEE64-8C16-4EAF-A29B-444F7EA4EBAA}" type="presOf" srcId="{F6B1FD5C-B565-4584-A7B5-A7C397F14236}" destId="{265BE7B8-34EB-4A4C-BB14-AB04A68AA1C9}" srcOrd="0" destOrd="0" presId="urn:microsoft.com/office/officeart/2005/8/layout/process5"/>
    <dgm:cxn modelId="{1BD39F02-DD77-41C6-8935-4824964D6018}" srcId="{7FECC061-F78E-43AF-80DC-666512930BED}" destId="{A3AEECE6-9D06-4D72-9738-3A8A2885D807}" srcOrd="2" destOrd="0" parTransId="{450A5D69-BF4B-4E83-B718-973C2A918DE2}" sibTransId="{DF69F6DF-5934-41D9-8EA9-4583D0C84FB3}"/>
    <dgm:cxn modelId="{EB3F9BBC-018C-44D8-A2EE-5EC522621EB0}" srcId="{A3AEECE6-9D06-4D72-9738-3A8A2885D807}" destId="{262FBE04-04E5-4000-92C0-F0A60819F43A}" srcOrd="0" destOrd="0" parTransId="{34BE7AA6-19B8-4E2B-9C3A-B15E555767A3}" sibTransId="{B7476CB4-9852-4C07-AFAB-8A9BA3AE0582}"/>
    <dgm:cxn modelId="{7BEA9E4F-9C65-43BE-9C12-3E4F6221DF17}" type="presOf" srcId="{CCD018AC-1B6A-471A-9E84-E9A0C84E474B}" destId="{E48470F5-F641-4C2A-9B9C-D9F838EE7A30}" srcOrd="0" destOrd="0" presId="urn:microsoft.com/office/officeart/2005/8/layout/process5"/>
    <dgm:cxn modelId="{48351CDF-1DBD-4A46-8F21-8A17AD13A184}" srcId="{F6B1FD5C-B565-4584-A7B5-A7C397F14236}" destId="{88C159DA-6EDF-432C-AC6B-5692663E6F92}" srcOrd="0" destOrd="0" parTransId="{9A2FE848-A60E-4651-BF71-52DED817A55E}" sibTransId="{3D95CF45-421D-4C0B-9181-A82C1FFF0CFF}"/>
    <dgm:cxn modelId="{9175A914-84C9-4923-BD55-D2CCDB773345}" srcId="{7FECC061-F78E-43AF-80DC-666512930BED}" destId="{F6B1FD5C-B565-4584-A7B5-A7C397F14236}" srcOrd="1" destOrd="0" parTransId="{7A73F958-A42E-4BEB-9A87-CCA9894CD3F9}" sibTransId="{A0788948-1A58-43D8-AB2F-000DF663FA58}"/>
    <dgm:cxn modelId="{E4BA03FB-221A-4C56-A7D4-37D754B8F272}" type="presOf" srcId="{16B601C4-27EF-40A4-A590-F9E163283BFC}" destId="{CFA3807A-5612-4F0C-82BD-FDC325FB0FBA}" srcOrd="0" destOrd="0" presId="urn:microsoft.com/office/officeart/2005/8/layout/process5"/>
    <dgm:cxn modelId="{7AAB8CD6-0050-4A18-8CD0-99DA3D283BCD}" type="presOf" srcId="{C9956816-73FC-4290-8A8C-06C66736E9F3}" destId="{E48470F5-F641-4C2A-9B9C-D9F838EE7A30}" srcOrd="0" destOrd="1" presId="urn:microsoft.com/office/officeart/2005/8/layout/process5"/>
    <dgm:cxn modelId="{D9E1C187-C1D4-4C00-9FE0-0BA27D07281C}" type="presOf" srcId="{A0788948-1A58-43D8-AB2F-000DF663FA58}" destId="{3D365E88-0A1F-447E-8B11-C9C1A239B7A1}" srcOrd="1" destOrd="0" presId="urn:microsoft.com/office/officeart/2005/8/layout/process5"/>
    <dgm:cxn modelId="{1266B1A5-59A6-464E-A677-778A2F66CA30}" type="presOf" srcId="{7FECC061-F78E-43AF-80DC-666512930BED}" destId="{4E45AEC0-2D78-4593-9739-F3432BE266AE}" srcOrd="0" destOrd="0" presId="urn:microsoft.com/office/officeart/2005/8/layout/process5"/>
    <dgm:cxn modelId="{4A3F7EEF-5E0A-4AD9-8FA2-5A5E69DC3A3F}" type="presOf" srcId="{A0788948-1A58-43D8-AB2F-000DF663FA58}" destId="{CF7B4C3F-9D89-4CCF-A291-A05A18856302}" srcOrd="0" destOrd="0" presId="urn:microsoft.com/office/officeart/2005/8/layout/process5"/>
    <dgm:cxn modelId="{17C4A369-D302-4DD1-A928-CD5D2E8F9848}" type="presOf" srcId="{A3AEECE6-9D06-4D72-9738-3A8A2885D807}" destId="{8D1C9F5B-C7C0-45D1-8B1E-7E3EC0580885}" srcOrd="0" destOrd="0" presId="urn:microsoft.com/office/officeart/2005/8/layout/process5"/>
    <dgm:cxn modelId="{6B36CF11-5F5F-4C69-B205-395DB2632C76}" type="presOf" srcId="{88C159DA-6EDF-432C-AC6B-5692663E6F92}" destId="{265BE7B8-34EB-4A4C-BB14-AB04A68AA1C9}" srcOrd="0" destOrd="1" presId="urn:microsoft.com/office/officeart/2005/8/layout/process5"/>
    <dgm:cxn modelId="{AD6DB2FA-6F40-476F-BC25-E50E3A69DBE4}" type="presParOf" srcId="{4E45AEC0-2D78-4593-9739-F3432BE266AE}" destId="{E48470F5-F641-4C2A-9B9C-D9F838EE7A30}" srcOrd="0" destOrd="0" presId="urn:microsoft.com/office/officeart/2005/8/layout/process5"/>
    <dgm:cxn modelId="{FB18E2AC-3100-498B-9961-83E1F458DDBC}" type="presParOf" srcId="{4E45AEC0-2D78-4593-9739-F3432BE266AE}" destId="{CFA3807A-5612-4F0C-82BD-FDC325FB0FBA}" srcOrd="1" destOrd="0" presId="urn:microsoft.com/office/officeart/2005/8/layout/process5"/>
    <dgm:cxn modelId="{2FB41FB0-490B-4247-8E39-57FE17C2B104}" type="presParOf" srcId="{CFA3807A-5612-4F0C-82BD-FDC325FB0FBA}" destId="{A02B7D4F-AB4C-4E2A-8145-810FA1BDE8D7}" srcOrd="0" destOrd="0" presId="urn:microsoft.com/office/officeart/2005/8/layout/process5"/>
    <dgm:cxn modelId="{EEF4F722-67DF-4EEA-A50F-FA9B8875C49C}" type="presParOf" srcId="{4E45AEC0-2D78-4593-9739-F3432BE266AE}" destId="{265BE7B8-34EB-4A4C-BB14-AB04A68AA1C9}" srcOrd="2" destOrd="0" presId="urn:microsoft.com/office/officeart/2005/8/layout/process5"/>
    <dgm:cxn modelId="{2A1F52CA-C08E-4669-9B93-097E32635ADA}" type="presParOf" srcId="{4E45AEC0-2D78-4593-9739-F3432BE266AE}" destId="{CF7B4C3F-9D89-4CCF-A291-A05A18856302}" srcOrd="3" destOrd="0" presId="urn:microsoft.com/office/officeart/2005/8/layout/process5"/>
    <dgm:cxn modelId="{34C63462-2D35-4996-92BF-01340DEC8E66}" type="presParOf" srcId="{CF7B4C3F-9D89-4CCF-A291-A05A18856302}" destId="{3D365E88-0A1F-447E-8B11-C9C1A239B7A1}" srcOrd="0" destOrd="0" presId="urn:microsoft.com/office/officeart/2005/8/layout/process5"/>
    <dgm:cxn modelId="{0EB6ED99-DE9F-4C3E-B2C2-5BC35DE9A821}" type="presParOf" srcId="{4E45AEC0-2D78-4593-9739-F3432BE266AE}" destId="{8D1C9F5B-C7C0-45D1-8B1E-7E3EC0580885}" srcOrd="4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49AA6072-569A-40CE-9DD2-EF82C4AD8693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0DB70AF-8CF4-4475-B988-9C0D05166D5D}">
      <dgm:prSet phldrT="[Текст]" custT="1"/>
      <dgm:spPr>
        <a:gradFill flip="none" rotWithShape="0">
          <a:gsLst>
            <a:gs pos="0">
              <a:schemeClr val="accent1">
                <a:hueOff val="0"/>
                <a:satOff val="0"/>
                <a:lumOff val="0"/>
                <a:tint val="66000"/>
                <a:satMod val="160000"/>
              </a:schemeClr>
            </a:gs>
            <a:gs pos="50000">
              <a:schemeClr val="accent1">
                <a:hueOff val="0"/>
                <a:satOff val="0"/>
                <a:lumOff val="0"/>
                <a:tint val="44500"/>
                <a:satMod val="160000"/>
              </a:schemeClr>
            </a:gs>
            <a:gs pos="100000">
              <a:schemeClr val="accent1">
                <a:hueOff val="0"/>
                <a:satOff val="0"/>
                <a:lumOff val="0"/>
                <a:tint val="23500"/>
                <a:satMod val="160000"/>
              </a:schemeClr>
            </a:gs>
          </a:gsLst>
          <a:lin ang="10800000" scaled="1"/>
          <a:tileRect/>
        </a:gradFill>
      </dgm:spPr>
      <dgm:t>
        <a:bodyPr/>
        <a:lstStyle/>
        <a:p>
          <a:r>
            <a:rPr lang="ru-RU" sz="1600" b="1">
              <a:solidFill>
                <a:sysClr val="windowText" lastClr="000000"/>
              </a:solidFill>
            </a:rPr>
            <a:t>Установлена нуждаемость</a:t>
          </a:r>
        </a:p>
      </dgm:t>
    </dgm:pt>
    <dgm:pt modelId="{AE68EF53-42A5-492C-961D-5CDBCBC5998F}" type="parTrans" cxnId="{5C1963C4-11BF-4F52-B8AC-9E427840C805}">
      <dgm:prSet/>
      <dgm:spPr/>
      <dgm:t>
        <a:bodyPr/>
        <a:lstStyle/>
        <a:p>
          <a:endParaRPr lang="ru-RU"/>
        </a:p>
      </dgm:t>
    </dgm:pt>
    <dgm:pt modelId="{B92B9CAD-B576-4353-BFBD-9C571BD5F67A}" type="sibTrans" cxnId="{5C1963C4-11BF-4F52-B8AC-9E427840C805}">
      <dgm:prSet/>
      <dgm:spPr/>
      <dgm:t>
        <a:bodyPr/>
        <a:lstStyle/>
        <a:p>
          <a:endParaRPr lang="ru-RU"/>
        </a:p>
      </dgm:t>
    </dgm:pt>
    <dgm:pt modelId="{2FF5E3B6-D8FF-4E20-8FEE-46903053854A}">
      <dgm:prSet phldrT="[Текст]" custT="1"/>
      <dgm:spPr>
        <a:noFill/>
      </dgm:spPr>
      <dgm:t>
        <a:bodyPr/>
        <a:lstStyle/>
        <a:p>
          <a:r>
            <a:rPr lang="ru-RU" sz="1400"/>
            <a:t>принимается решение о разработке ИПРП либо об оказании консультативных услуг без ИПРП</a:t>
          </a:r>
        </a:p>
      </dgm:t>
    </dgm:pt>
    <dgm:pt modelId="{F6D9EC5F-60E2-492C-9D6D-AE41B267B8D3}" type="parTrans" cxnId="{F1D08ECB-DA1E-4B9A-B37C-490A223BA6F3}">
      <dgm:prSet/>
      <dgm:spPr/>
      <dgm:t>
        <a:bodyPr/>
        <a:lstStyle/>
        <a:p>
          <a:endParaRPr lang="ru-RU"/>
        </a:p>
      </dgm:t>
    </dgm:pt>
    <dgm:pt modelId="{89285E4C-9C9A-4732-ACEA-11D2F52EF45F}" type="sibTrans" cxnId="{F1D08ECB-DA1E-4B9A-B37C-490A223BA6F3}">
      <dgm:prSet/>
      <dgm:spPr/>
      <dgm:t>
        <a:bodyPr/>
        <a:lstStyle/>
        <a:p>
          <a:endParaRPr lang="ru-RU"/>
        </a:p>
      </dgm:t>
    </dgm:pt>
    <dgm:pt modelId="{1C21528A-84F2-4776-8793-B0D44A3F8875}">
      <dgm:prSet phldrT="[Текст]" custT="1"/>
      <dgm:spPr>
        <a:gradFill flip="none" rotWithShape="0">
          <a:gsLst>
            <a:gs pos="0">
              <a:schemeClr val="accent1">
                <a:hueOff val="0"/>
                <a:satOff val="0"/>
                <a:lumOff val="0"/>
                <a:tint val="66000"/>
                <a:satMod val="160000"/>
              </a:schemeClr>
            </a:gs>
            <a:gs pos="50000">
              <a:schemeClr val="accent1">
                <a:hueOff val="0"/>
                <a:satOff val="0"/>
                <a:lumOff val="0"/>
                <a:tint val="44500"/>
                <a:satMod val="160000"/>
              </a:schemeClr>
            </a:gs>
            <a:gs pos="100000">
              <a:schemeClr val="accent1">
                <a:hueOff val="0"/>
                <a:satOff val="0"/>
                <a:lumOff val="0"/>
                <a:tint val="23500"/>
                <a:satMod val="160000"/>
              </a:schemeClr>
            </a:gs>
          </a:gsLst>
          <a:lin ang="10800000" scaled="1"/>
          <a:tileRect/>
        </a:gradFill>
      </dgm:spPr>
      <dgm:t>
        <a:bodyPr/>
        <a:lstStyle/>
        <a:p>
          <a:r>
            <a:rPr lang="ru-RU" sz="1600" b="1">
              <a:solidFill>
                <a:sysClr val="windowText" lastClr="000000"/>
              </a:solidFill>
            </a:rPr>
            <a:t>Установлено отсутствие нуждаемости</a:t>
          </a:r>
        </a:p>
      </dgm:t>
    </dgm:pt>
    <dgm:pt modelId="{5C8CCC3E-3463-4208-862C-D842457C8624}" type="parTrans" cxnId="{9E20C972-3B27-45B6-8E39-A8DF5492F1D4}">
      <dgm:prSet/>
      <dgm:spPr/>
      <dgm:t>
        <a:bodyPr/>
        <a:lstStyle/>
        <a:p>
          <a:endParaRPr lang="ru-RU"/>
        </a:p>
      </dgm:t>
    </dgm:pt>
    <dgm:pt modelId="{E4F936A5-98AF-45FE-8017-47FA9D7CD8BB}" type="sibTrans" cxnId="{9E20C972-3B27-45B6-8E39-A8DF5492F1D4}">
      <dgm:prSet/>
      <dgm:spPr/>
      <dgm:t>
        <a:bodyPr/>
        <a:lstStyle/>
        <a:p>
          <a:endParaRPr lang="ru-RU"/>
        </a:p>
      </dgm:t>
    </dgm:pt>
    <dgm:pt modelId="{93F6C01C-F09E-4875-AADA-F9BA889BAF28}">
      <dgm:prSet phldrT="[Текст]" custT="1"/>
      <dgm:spPr>
        <a:noFill/>
      </dgm:spPr>
      <dgm:t>
        <a:bodyPr/>
        <a:lstStyle/>
        <a:p>
          <a:r>
            <a:rPr lang="ru-RU" sz="1400"/>
            <a:t>предоставлется разовая консультация, выдаются рекомендации</a:t>
          </a:r>
        </a:p>
      </dgm:t>
    </dgm:pt>
    <dgm:pt modelId="{A5555DE0-062E-4A60-8E7C-760769024AAB}" type="parTrans" cxnId="{BE1D6CD4-7437-47D3-AF19-7F167F1DB939}">
      <dgm:prSet/>
      <dgm:spPr/>
      <dgm:t>
        <a:bodyPr/>
        <a:lstStyle/>
        <a:p>
          <a:endParaRPr lang="ru-RU"/>
        </a:p>
      </dgm:t>
    </dgm:pt>
    <dgm:pt modelId="{D83A576F-AFEE-4AED-BAB3-2A3F0191606C}" type="sibTrans" cxnId="{BE1D6CD4-7437-47D3-AF19-7F167F1DB939}">
      <dgm:prSet/>
      <dgm:spPr/>
      <dgm:t>
        <a:bodyPr/>
        <a:lstStyle/>
        <a:p>
          <a:endParaRPr lang="ru-RU"/>
        </a:p>
      </dgm:t>
    </dgm:pt>
    <dgm:pt modelId="{5EECB7C1-D37D-47F2-8E98-EDACBC8ED6B7}" type="pres">
      <dgm:prSet presAssocID="{49AA6072-569A-40CE-9DD2-EF82C4AD8693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1F5F901-6585-468B-AB86-D9614504AD8B}" type="pres">
      <dgm:prSet presAssocID="{80DB70AF-8CF4-4475-B988-9C0D05166D5D}" presName="composite" presStyleCnt="0"/>
      <dgm:spPr/>
    </dgm:pt>
    <dgm:pt modelId="{393015A8-90F0-4387-8CCF-86B3A700E61D}" type="pres">
      <dgm:prSet presAssocID="{80DB70AF-8CF4-4475-B988-9C0D05166D5D}" presName="parTx" presStyleLbl="alignNode1" presStyleIdx="0" presStyleCnt="2">
        <dgm:presLayoutVars>
          <dgm:chMax val="0"/>
          <dgm:chPref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1975D2B4-2A1B-4DA9-B15C-05B0EC5880BC}" type="pres">
      <dgm:prSet presAssocID="{80DB70AF-8CF4-4475-B988-9C0D05166D5D}" presName="desTx" presStyleLbl="alignAccFollowNode1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A00BBE7-65F1-400F-ABC5-73BE91227EB2}" type="pres">
      <dgm:prSet presAssocID="{B92B9CAD-B576-4353-BFBD-9C571BD5F67A}" presName="space" presStyleCnt="0"/>
      <dgm:spPr/>
    </dgm:pt>
    <dgm:pt modelId="{4AD03EFB-36DC-4FD0-8115-144AE71DEBAB}" type="pres">
      <dgm:prSet presAssocID="{1C21528A-84F2-4776-8793-B0D44A3F8875}" presName="composite" presStyleCnt="0"/>
      <dgm:spPr/>
    </dgm:pt>
    <dgm:pt modelId="{E1CE0AFD-49F7-44E1-BD26-FC22C63D4033}" type="pres">
      <dgm:prSet presAssocID="{1C21528A-84F2-4776-8793-B0D44A3F8875}" presName="parTx" presStyleLbl="alignNode1" presStyleIdx="1" presStyleCnt="2">
        <dgm:presLayoutVars>
          <dgm:chMax val="0"/>
          <dgm:chPref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5D1D072D-06FF-4213-A793-DBFBAC0D839D}" type="pres">
      <dgm:prSet presAssocID="{1C21528A-84F2-4776-8793-B0D44A3F8875}" presName="desTx" presStyleLbl="alignAccFollowNode1" presStyleIdx="1" presStyleCnt="2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</dgm:ptLst>
  <dgm:cxnLst>
    <dgm:cxn modelId="{58E9B861-8FAA-4E08-8CE0-94AE2EB4B1E6}" type="presOf" srcId="{2FF5E3B6-D8FF-4E20-8FEE-46903053854A}" destId="{1975D2B4-2A1B-4DA9-B15C-05B0EC5880BC}" srcOrd="0" destOrd="0" presId="urn:microsoft.com/office/officeart/2005/8/layout/hList1"/>
    <dgm:cxn modelId="{5C1963C4-11BF-4F52-B8AC-9E427840C805}" srcId="{49AA6072-569A-40CE-9DD2-EF82C4AD8693}" destId="{80DB70AF-8CF4-4475-B988-9C0D05166D5D}" srcOrd="0" destOrd="0" parTransId="{AE68EF53-42A5-492C-961D-5CDBCBC5998F}" sibTransId="{B92B9CAD-B576-4353-BFBD-9C571BD5F67A}"/>
    <dgm:cxn modelId="{BE1D6CD4-7437-47D3-AF19-7F167F1DB939}" srcId="{1C21528A-84F2-4776-8793-B0D44A3F8875}" destId="{93F6C01C-F09E-4875-AADA-F9BA889BAF28}" srcOrd="0" destOrd="0" parTransId="{A5555DE0-062E-4A60-8E7C-760769024AAB}" sibTransId="{D83A576F-AFEE-4AED-BAB3-2A3F0191606C}"/>
    <dgm:cxn modelId="{365EEF4A-18A6-4196-83E6-A28E60EE26DF}" type="presOf" srcId="{93F6C01C-F09E-4875-AADA-F9BA889BAF28}" destId="{5D1D072D-06FF-4213-A793-DBFBAC0D839D}" srcOrd="0" destOrd="0" presId="urn:microsoft.com/office/officeart/2005/8/layout/hList1"/>
    <dgm:cxn modelId="{68991514-B3C3-4F84-865D-35E412F3F7F3}" type="presOf" srcId="{1C21528A-84F2-4776-8793-B0D44A3F8875}" destId="{E1CE0AFD-49F7-44E1-BD26-FC22C63D4033}" srcOrd="0" destOrd="0" presId="urn:microsoft.com/office/officeart/2005/8/layout/hList1"/>
    <dgm:cxn modelId="{F630F0FD-ED01-4A53-98D3-001B5013B217}" type="presOf" srcId="{80DB70AF-8CF4-4475-B988-9C0D05166D5D}" destId="{393015A8-90F0-4387-8CCF-86B3A700E61D}" srcOrd="0" destOrd="0" presId="urn:microsoft.com/office/officeart/2005/8/layout/hList1"/>
    <dgm:cxn modelId="{F1D08ECB-DA1E-4B9A-B37C-490A223BA6F3}" srcId="{80DB70AF-8CF4-4475-B988-9C0D05166D5D}" destId="{2FF5E3B6-D8FF-4E20-8FEE-46903053854A}" srcOrd="0" destOrd="0" parTransId="{F6D9EC5F-60E2-492C-9D6D-AE41B267B8D3}" sibTransId="{89285E4C-9C9A-4732-ACEA-11D2F52EF45F}"/>
    <dgm:cxn modelId="{160983DB-3CA5-4452-9D40-15FA26014169}" type="presOf" srcId="{49AA6072-569A-40CE-9DD2-EF82C4AD8693}" destId="{5EECB7C1-D37D-47F2-8E98-EDACBC8ED6B7}" srcOrd="0" destOrd="0" presId="urn:microsoft.com/office/officeart/2005/8/layout/hList1"/>
    <dgm:cxn modelId="{9E20C972-3B27-45B6-8E39-A8DF5492F1D4}" srcId="{49AA6072-569A-40CE-9DD2-EF82C4AD8693}" destId="{1C21528A-84F2-4776-8793-B0D44A3F8875}" srcOrd="1" destOrd="0" parTransId="{5C8CCC3E-3463-4208-862C-D842457C8624}" sibTransId="{E4F936A5-98AF-45FE-8017-47FA9D7CD8BB}"/>
    <dgm:cxn modelId="{F4F4033C-4424-4A30-95EC-8928F5D30F1A}" type="presParOf" srcId="{5EECB7C1-D37D-47F2-8E98-EDACBC8ED6B7}" destId="{B1F5F901-6585-468B-AB86-D9614504AD8B}" srcOrd="0" destOrd="0" presId="urn:microsoft.com/office/officeart/2005/8/layout/hList1"/>
    <dgm:cxn modelId="{A81B8D6E-6A1A-4C1D-AAAE-1CB35FF06561}" type="presParOf" srcId="{B1F5F901-6585-468B-AB86-D9614504AD8B}" destId="{393015A8-90F0-4387-8CCF-86B3A700E61D}" srcOrd="0" destOrd="0" presId="urn:microsoft.com/office/officeart/2005/8/layout/hList1"/>
    <dgm:cxn modelId="{22FAD2C9-2F7A-4342-9080-5CE451249A3D}" type="presParOf" srcId="{B1F5F901-6585-468B-AB86-D9614504AD8B}" destId="{1975D2B4-2A1B-4DA9-B15C-05B0EC5880BC}" srcOrd="1" destOrd="0" presId="urn:microsoft.com/office/officeart/2005/8/layout/hList1"/>
    <dgm:cxn modelId="{C534A6B9-B7FE-4BBA-B297-96AA0D41B62F}" type="presParOf" srcId="{5EECB7C1-D37D-47F2-8E98-EDACBC8ED6B7}" destId="{DA00BBE7-65F1-400F-ABC5-73BE91227EB2}" srcOrd="1" destOrd="0" presId="urn:microsoft.com/office/officeart/2005/8/layout/hList1"/>
    <dgm:cxn modelId="{E33ACA2E-CDCB-43FF-A4CE-4DD3857A3B53}" type="presParOf" srcId="{5EECB7C1-D37D-47F2-8E98-EDACBC8ED6B7}" destId="{4AD03EFB-36DC-4FD0-8115-144AE71DEBAB}" srcOrd="2" destOrd="0" presId="urn:microsoft.com/office/officeart/2005/8/layout/hList1"/>
    <dgm:cxn modelId="{2096D8DD-47F8-4944-83A9-F2D54AC48C94}" type="presParOf" srcId="{4AD03EFB-36DC-4FD0-8115-144AE71DEBAB}" destId="{E1CE0AFD-49F7-44E1-BD26-FC22C63D4033}" srcOrd="0" destOrd="0" presId="urn:microsoft.com/office/officeart/2005/8/layout/hList1"/>
    <dgm:cxn modelId="{7020E970-DF2D-4694-8313-1D262D7DD65D}" type="presParOf" srcId="{4AD03EFB-36DC-4FD0-8115-144AE71DEBAB}" destId="{5D1D072D-06FF-4213-A793-DBFBAC0D839D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1718429-FAA9-4FAE-9C26-782688B8CDE2}">
      <dsp:nvSpPr>
        <dsp:cNvPr id="0" name=""/>
        <dsp:cNvSpPr/>
      </dsp:nvSpPr>
      <dsp:spPr>
        <a:xfrm>
          <a:off x="0" y="0"/>
          <a:ext cx="4678680" cy="653796"/>
        </a:xfrm>
        <a:prstGeom prst="roundRect">
          <a:avLst>
            <a:gd name="adj" fmla="val 10000"/>
          </a:avLst>
        </a:prstGeom>
        <a:gradFill flip="none" rotWithShape="0">
          <a:gsLst>
            <a:gs pos="0">
              <a:schemeClr val="accent1">
                <a:hueOff val="0"/>
                <a:satOff val="0"/>
                <a:lumOff val="0"/>
                <a:tint val="66000"/>
                <a:satMod val="160000"/>
              </a:schemeClr>
            </a:gs>
            <a:gs pos="50000">
              <a:schemeClr val="accent1">
                <a:hueOff val="0"/>
                <a:satOff val="0"/>
                <a:lumOff val="0"/>
                <a:tint val="44500"/>
                <a:satMod val="160000"/>
              </a:schemeClr>
            </a:gs>
            <a:gs pos="100000">
              <a:schemeClr val="accent1">
                <a:hueOff val="0"/>
                <a:satOff val="0"/>
                <a:lumOff val="0"/>
                <a:tint val="23500"/>
                <a:satMod val="160000"/>
              </a:schemeClr>
            </a:gs>
          </a:gsLst>
          <a:lin ang="10800000" scaled="1"/>
          <a:tileRect/>
        </a:gradFill>
        <a:ln w="25400" cap="flat" cmpd="sng" algn="ctr"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solidFill>
                <a:schemeClr val="tx1"/>
              </a:solidFill>
            </a:rPr>
            <a:t>Подача заявления и заключение договора</a:t>
          </a:r>
        </a:p>
      </dsp:txBody>
      <dsp:txXfrm>
        <a:off x="19149" y="19149"/>
        <a:ext cx="3917937" cy="615498"/>
      </dsp:txXfrm>
    </dsp:sp>
    <dsp:sp modelId="{2D98A847-2D98-42B2-A351-4F57AE086AD3}">
      <dsp:nvSpPr>
        <dsp:cNvPr id="0" name=""/>
        <dsp:cNvSpPr/>
      </dsp:nvSpPr>
      <dsp:spPr>
        <a:xfrm>
          <a:off x="391839" y="772668"/>
          <a:ext cx="4678680" cy="653796"/>
        </a:xfrm>
        <a:prstGeom prst="roundRect">
          <a:avLst>
            <a:gd name="adj" fmla="val 10000"/>
          </a:avLst>
        </a:prstGeom>
        <a:gradFill flip="none" rotWithShape="0">
          <a:gsLst>
            <a:gs pos="0">
              <a:schemeClr val="accent1">
                <a:hueOff val="0"/>
                <a:satOff val="0"/>
                <a:lumOff val="0"/>
                <a:tint val="66000"/>
                <a:satMod val="160000"/>
              </a:schemeClr>
            </a:gs>
            <a:gs pos="50000">
              <a:schemeClr val="accent1">
                <a:hueOff val="0"/>
                <a:satOff val="0"/>
                <a:lumOff val="0"/>
                <a:tint val="44500"/>
                <a:satMod val="160000"/>
              </a:schemeClr>
            </a:gs>
            <a:gs pos="100000">
              <a:schemeClr val="accent1">
                <a:hueOff val="0"/>
                <a:satOff val="0"/>
                <a:lumOff val="0"/>
                <a:tint val="23500"/>
                <a:satMod val="160000"/>
              </a:schemeClr>
            </a:gs>
          </a:gsLst>
          <a:lin ang="10800000" scaled="1"/>
          <a:tileRect/>
        </a:gradFill>
        <a:ln w="25400" cap="flat" cmpd="sng" algn="ctr"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solidFill>
                <a:schemeClr val="tx1"/>
              </a:solidFill>
            </a:rPr>
            <a:t>Определение нуждаемости</a:t>
          </a:r>
        </a:p>
      </dsp:txBody>
      <dsp:txXfrm>
        <a:off x="410988" y="791817"/>
        <a:ext cx="3823575" cy="615498"/>
      </dsp:txXfrm>
    </dsp:sp>
    <dsp:sp modelId="{A22DA5D7-5A3C-4BED-89C5-4742F1ED33EE}">
      <dsp:nvSpPr>
        <dsp:cNvPr id="0" name=""/>
        <dsp:cNvSpPr/>
      </dsp:nvSpPr>
      <dsp:spPr>
        <a:xfrm>
          <a:off x="777830" y="1545336"/>
          <a:ext cx="4678680" cy="653796"/>
        </a:xfrm>
        <a:prstGeom prst="roundRect">
          <a:avLst>
            <a:gd name="adj" fmla="val 10000"/>
          </a:avLst>
        </a:prstGeom>
        <a:gradFill flip="none" rotWithShape="0"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10800000" scaled="1"/>
          <a:tileRect/>
        </a:gradFill>
        <a:ln w="25400" cap="flat" cmpd="sng" algn="ctr"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solidFill>
                <a:schemeClr val="tx1"/>
              </a:solidFill>
            </a:rPr>
            <a:t>Разработка ИПРП и ее реализация </a:t>
          </a:r>
        </a:p>
      </dsp:txBody>
      <dsp:txXfrm>
        <a:off x="796979" y="1564485"/>
        <a:ext cx="3829423" cy="615498"/>
      </dsp:txXfrm>
    </dsp:sp>
    <dsp:sp modelId="{F0A68247-078A-4C38-B49F-A6166AAB60C5}">
      <dsp:nvSpPr>
        <dsp:cNvPr id="0" name=""/>
        <dsp:cNvSpPr/>
      </dsp:nvSpPr>
      <dsp:spPr>
        <a:xfrm>
          <a:off x="1169670" y="2318004"/>
          <a:ext cx="4678680" cy="653796"/>
        </a:xfrm>
        <a:prstGeom prst="roundRect">
          <a:avLst>
            <a:gd name="adj" fmla="val 10000"/>
          </a:avLst>
        </a:prstGeom>
        <a:gradFill flip="none" rotWithShape="0">
          <a:gsLst>
            <a:gs pos="0">
              <a:schemeClr val="accent1">
                <a:hueOff val="0"/>
                <a:satOff val="0"/>
                <a:lumOff val="0"/>
                <a:tint val="66000"/>
                <a:satMod val="160000"/>
              </a:schemeClr>
            </a:gs>
            <a:gs pos="50000">
              <a:schemeClr val="accent1">
                <a:hueOff val="0"/>
                <a:satOff val="0"/>
                <a:lumOff val="0"/>
                <a:tint val="44500"/>
                <a:satMod val="160000"/>
              </a:schemeClr>
            </a:gs>
            <a:gs pos="100000">
              <a:schemeClr val="accent1">
                <a:hueOff val="0"/>
                <a:satOff val="0"/>
                <a:lumOff val="0"/>
                <a:tint val="23500"/>
                <a:satMod val="160000"/>
              </a:schemeClr>
            </a:gs>
          </a:gsLst>
          <a:lin ang="10800000" scaled="1"/>
          <a:tileRect/>
        </a:gradFill>
        <a:ln w="25400" cap="flat" cmpd="sng" algn="ctr"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solidFill>
                <a:schemeClr val="tx1"/>
              </a:solidFill>
            </a:rPr>
            <a:t>Завершение реализации ИПРП, оценка результативности</a:t>
          </a:r>
        </a:p>
      </dsp:txBody>
      <dsp:txXfrm>
        <a:off x="1188819" y="2337153"/>
        <a:ext cx="3823575" cy="615498"/>
      </dsp:txXfrm>
    </dsp:sp>
    <dsp:sp modelId="{0B0963A0-7508-495F-8980-56C739FF29CD}">
      <dsp:nvSpPr>
        <dsp:cNvPr id="0" name=""/>
        <dsp:cNvSpPr/>
      </dsp:nvSpPr>
      <dsp:spPr>
        <a:xfrm>
          <a:off x="4253712" y="500748"/>
          <a:ext cx="424967" cy="424967"/>
        </a:xfrm>
        <a:prstGeom prst="downArrow">
          <a:avLst>
            <a:gd name="adj1" fmla="val 55000"/>
            <a:gd name="adj2" fmla="val 45000"/>
          </a:avLst>
        </a:prstGeom>
        <a:solidFill>
          <a:schemeClr val="accent2">
            <a:lumMod val="50000"/>
            <a:alpha val="90000"/>
          </a:schemeClr>
        </a:solidFill>
        <a:ln w="25400" cap="flat" cmpd="sng" algn="ctr"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900" kern="1200"/>
        </a:p>
      </dsp:txBody>
      <dsp:txXfrm>
        <a:off x="4349330" y="500748"/>
        <a:ext cx="233731" cy="319788"/>
      </dsp:txXfrm>
    </dsp:sp>
    <dsp:sp modelId="{631AB381-3D6C-41CF-96C3-4BCB1893BFF0}">
      <dsp:nvSpPr>
        <dsp:cNvPr id="0" name=""/>
        <dsp:cNvSpPr/>
      </dsp:nvSpPr>
      <dsp:spPr>
        <a:xfrm>
          <a:off x="4645552" y="1273416"/>
          <a:ext cx="424967" cy="424967"/>
        </a:xfrm>
        <a:prstGeom prst="downArrow">
          <a:avLst>
            <a:gd name="adj1" fmla="val 55000"/>
            <a:gd name="adj2" fmla="val 45000"/>
          </a:avLst>
        </a:prstGeom>
        <a:solidFill>
          <a:schemeClr val="accent2">
            <a:lumMod val="50000"/>
            <a:alpha val="90000"/>
          </a:schemeClr>
        </a:solidFill>
        <a:ln w="25400" cap="flat" cmpd="sng" algn="ctr"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900" kern="1200"/>
        </a:p>
      </dsp:txBody>
      <dsp:txXfrm>
        <a:off x="4741170" y="1273416"/>
        <a:ext cx="233731" cy="319788"/>
      </dsp:txXfrm>
    </dsp:sp>
    <dsp:sp modelId="{31FFBC30-F26E-4C47-A607-B1245AAEB56D}">
      <dsp:nvSpPr>
        <dsp:cNvPr id="0" name=""/>
        <dsp:cNvSpPr/>
      </dsp:nvSpPr>
      <dsp:spPr>
        <a:xfrm>
          <a:off x="5031543" y="2046084"/>
          <a:ext cx="424967" cy="424967"/>
        </a:xfrm>
        <a:prstGeom prst="downArrow">
          <a:avLst>
            <a:gd name="adj1" fmla="val 55000"/>
            <a:gd name="adj2" fmla="val 45000"/>
          </a:avLst>
        </a:prstGeom>
        <a:solidFill>
          <a:schemeClr val="accent2">
            <a:lumMod val="50000"/>
            <a:alpha val="90000"/>
          </a:schemeClr>
        </a:solidFill>
        <a:ln w="25400" cap="flat" cmpd="sng" algn="ctr"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900" kern="1200"/>
        </a:p>
      </dsp:txBody>
      <dsp:txXfrm>
        <a:off x="5127161" y="2046084"/>
        <a:ext cx="233731" cy="31978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48470F5-F641-4C2A-9B9C-D9F838EE7A30}">
      <dsp:nvSpPr>
        <dsp:cNvPr id="0" name=""/>
        <dsp:cNvSpPr/>
      </dsp:nvSpPr>
      <dsp:spPr>
        <a:xfrm>
          <a:off x="1147" y="22908"/>
          <a:ext cx="2447762" cy="1468657"/>
        </a:xfrm>
        <a:prstGeom prst="roundRect">
          <a:avLst>
            <a:gd name="adj" fmla="val 10000"/>
          </a:avLst>
        </a:prstGeom>
        <a:gradFill flip="none" rotWithShape="0">
          <a:gsLst>
            <a:gs pos="0">
              <a:schemeClr val="accent1">
                <a:hueOff val="0"/>
                <a:satOff val="0"/>
                <a:lumOff val="0"/>
                <a:tint val="66000"/>
                <a:satMod val="160000"/>
              </a:schemeClr>
            </a:gs>
            <a:gs pos="50000">
              <a:schemeClr val="accent1">
                <a:hueOff val="0"/>
                <a:satOff val="0"/>
                <a:lumOff val="0"/>
                <a:tint val="44500"/>
                <a:satMod val="160000"/>
              </a:schemeClr>
            </a:gs>
            <a:gs pos="100000">
              <a:schemeClr val="accent1">
                <a:hueOff val="0"/>
                <a:satOff val="0"/>
                <a:lumOff val="0"/>
                <a:tint val="23500"/>
                <a:satMod val="160000"/>
              </a:schemeClr>
            </a:gs>
          </a:gsLst>
          <a:lin ang="10800000" scaled="1"/>
          <a:tileRect/>
        </a:gradFill>
        <a:ln w="25400" cap="flat" cmpd="sng" algn="ctr"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ysClr val="windowText" lastClr="000000"/>
              </a:solidFill>
            </a:rPr>
            <a:t>Регистрация заявления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>
              <a:solidFill>
                <a:sysClr val="windowText" lastClr="000000"/>
              </a:solidFill>
            </a:rPr>
            <a:t>не позднее одного рабочего дня со дня поступления</a:t>
          </a:r>
        </a:p>
      </dsp:txBody>
      <dsp:txXfrm>
        <a:off x="44162" y="65923"/>
        <a:ext cx="2361732" cy="1382627"/>
      </dsp:txXfrm>
    </dsp:sp>
    <dsp:sp modelId="{CFA3807A-5612-4F0C-82BD-FDC325FB0FBA}">
      <dsp:nvSpPr>
        <dsp:cNvPr id="0" name=""/>
        <dsp:cNvSpPr/>
      </dsp:nvSpPr>
      <dsp:spPr>
        <a:xfrm>
          <a:off x="2664313" y="453714"/>
          <a:ext cx="518925" cy="607045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lumMod val="5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600" kern="1200"/>
        </a:p>
      </dsp:txBody>
      <dsp:txXfrm>
        <a:off x="2664313" y="575123"/>
        <a:ext cx="363248" cy="364227"/>
      </dsp:txXfrm>
    </dsp:sp>
    <dsp:sp modelId="{265BE7B8-34EB-4A4C-BB14-AB04A68AA1C9}">
      <dsp:nvSpPr>
        <dsp:cNvPr id="0" name=""/>
        <dsp:cNvSpPr/>
      </dsp:nvSpPr>
      <dsp:spPr>
        <a:xfrm>
          <a:off x="3428014" y="22908"/>
          <a:ext cx="2447762" cy="1468657"/>
        </a:xfrm>
        <a:prstGeom prst="roundRect">
          <a:avLst>
            <a:gd name="adj" fmla="val 10000"/>
          </a:avLst>
        </a:prstGeom>
        <a:gradFill flip="none" rotWithShape="0">
          <a:gsLst>
            <a:gs pos="0">
              <a:schemeClr val="accent1">
                <a:hueOff val="0"/>
                <a:satOff val="0"/>
                <a:lumOff val="0"/>
                <a:tint val="66000"/>
                <a:satMod val="160000"/>
              </a:schemeClr>
            </a:gs>
            <a:gs pos="50000">
              <a:schemeClr val="accent1">
                <a:hueOff val="0"/>
                <a:satOff val="0"/>
                <a:lumOff val="0"/>
                <a:tint val="44500"/>
                <a:satMod val="160000"/>
              </a:schemeClr>
            </a:gs>
            <a:gs pos="100000">
              <a:schemeClr val="accent1">
                <a:hueOff val="0"/>
                <a:satOff val="0"/>
                <a:lumOff val="0"/>
                <a:tint val="23500"/>
                <a:satMod val="160000"/>
              </a:schemeClr>
            </a:gs>
          </a:gsLst>
          <a:lin ang="10800000" scaled="1"/>
          <a:tileRect/>
        </a:gradFill>
        <a:ln w="25400" cap="flat" cmpd="sng" algn="ctr"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ysClr val="windowText" lastClr="000000"/>
              </a:solidFill>
            </a:rPr>
            <a:t>Заключение договора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>
              <a:solidFill>
                <a:sysClr val="windowText" lastClr="000000"/>
              </a:solidFill>
            </a:rPr>
            <a:t>в течение пяти рабочих дней со дня регистрации заявления</a:t>
          </a:r>
        </a:p>
      </dsp:txBody>
      <dsp:txXfrm>
        <a:off x="3471029" y="65923"/>
        <a:ext cx="2361732" cy="1382627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48470F5-F641-4C2A-9B9C-D9F838EE7A30}">
      <dsp:nvSpPr>
        <dsp:cNvPr id="0" name=""/>
        <dsp:cNvSpPr/>
      </dsp:nvSpPr>
      <dsp:spPr>
        <a:xfrm>
          <a:off x="4591" y="239598"/>
          <a:ext cx="2444892" cy="1466935"/>
        </a:xfrm>
        <a:prstGeom prst="roundRect">
          <a:avLst>
            <a:gd name="adj" fmla="val 10000"/>
          </a:avLst>
        </a:prstGeom>
        <a:gradFill flip="none" rotWithShape="0">
          <a:gsLst>
            <a:gs pos="0">
              <a:schemeClr val="accent1">
                <a:hueOff val="0"/>
                <a:satOff val="0"/>
                <a:lumOff val="0"/>
                <a:tint val="66000"/>
                <a:satMod val="160000"/>
              </a:schemeClr>
            </a:gs>
            <a:gs pos="50000">
              <a:schemeClr val="accent1">
                <a:hueOff val="0"/>
                <a:satOff val="0"/>
                <a:lumOff val="0"/>
                <a:tint val="44500"/>
                <a:satMod val="160000"/>
              </a:schemeClr>
            </a:gs>
            <a:gs pos="100000">
              <a:schemeClr val="accent1">
                <a:hueOff val="0"/>
                <a:satOff val="0"/>
                <a:lumOff val="0"/>
                <a:tint val="23500"/>
                <a:satMod val="160000"/>
              </a:schemeClr>
            </a:gs>
          </a:gsLst>
          <a:lin ang="10800000" scaled="1"/>
          <a:tileRect/>
        </a:gradFill>
        <a:ln w="25400" cap="flat" cmpd="sng" algn="ctr"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Регистрация заявления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не позднее одного рабочего дня со дня поступления</a:t>
          </a:r>
        </a:p>
      </dsp:txBody>
      <dsp:txXfrm>
        <a:off x="47556" y="282563"/>
        <a:ext cx="2358962" cy="1381005"/>
      </dsp:txXfrm>
    </dsp:sp>
    <dsp:sp modelId="{CFA3807A-5612-4F0C-82BD-FDC325FB0FBA}">
      <dsp:nvSpPr>
        <dsp:cNvPr id="0" name=""/>
        <dsp:cNvSpPr/>
      </dsp:nvSpPr>
      <dsp:spPr>
        <a:xfrm>
          <a:off x="2664634" y="669899"/>
          <a:ext cx="518317" cy="606333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lumMod val="5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600" kern="1200">
            <a:solidFill>
              <a:srgbClr val="000000"/>
            </a:solidFill>
            <a:latin typeface="Calibri"/>
            <a:ea typeface="+mn-ea"/>
            <a:cs typeface="+mn-cs"/>
          </a:endParaRPr>
        </a:p>
      </dsp:txBody>
      <dsp:txXfrm>
        <a:off x="2664634" y="791166"/>
        <a:ext cx="362822" cy="363799"/>
      </dsp:txXfrm>
    </dsp:sp>
    <dsp:sp modelId="{265BE7B8-34EB-4A4C-BB14-AB04A68AA1C9}">
      <dsp:nvSpPr>
        <dsp:cNvPr id="0" name=""/>
        <dsp:cNvSpPr/>
      </dsp:nvSpPr>
      <dsp:spPr>
        <a:xfrm>
          <a:off x="3427441" y="1067"/>
          <a:ext cx="2444892" cy="1943997"/>
        </a:xfrm>
        <a:prstGeom prst="roundRect">
          <a:avLst>
            <a:gd name="adj" fmla="val 10000"/>
          </a:avLst>
        </a:prstGeom>
        <a:gradFill flip="none" rotWithShape="0">
          <a:gsLst>
            <a:gs pos="0">
              <a:schemeClr val="accent1">
                <a:hueOff val="0"/>
                <a:satOff val="0"/>
                <a:lumOff val="0"/>
                <a:tint val="66000"/>
                <a:satMod val="160000"/>
              </a:schemeClr>
            </a:gs>
            <a:gs pos="50000">
              <a:schemeClr val="accent1">
                <a:hueOff val="0"/>
                <a:satOff val="0"/>
                <a:lumOff val="0"/>
                <a:tint val="44500"/>
                <a:satMod val="160000"/>
              </a:schemeClr>
            </a:gs>
            <a:gs pos="100000">
              <a:schemeClr val="accent1">
                <a:hueOff val="0"/>
                <a:satOff val="0"/>
                <a:lumOff val="0"/>
                <a:tint val="23500"/>
                <a:satMod val="160000"/>
              </a:schemeClr>
            </a:gs>
          </a:gsLst>
          <a:lin ang="10800000" scaled="1"/>
          <a:tileRect/>
        </a:gradFill>
        <a:ln w="25400" cap="flat" cmpd="sng" algn="ctr"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Направление уведомления о регистрации заявления и необходимости заключения договора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в течение двух рабочих дней со дня регистрации заявления</a:t>
          </a:r>
        </a:p>
      </dsp:txBody>
      <dsp:txXfrm>
        <a:off x="3484379" y="58005"/>
        <a:ext cx="2331016" cy="1830121"/>
      </dsp:txXfrm>
    </dsp:sp>
    <dsp:sp modelId="{CF7B4C3F-9D89-4CCF-A291-A05A18856302}">
      <dsp:nvSpPr>
        <dsp:cNvPr id="0" name=""/>
        <dsp:cNvSpPr/>
      </dsp:nvSpPr>
      <dsp:spPr>
        <a:xfrm rot="5400000">
          <a:off x="4390728" y="2116207"/>
          <a:ext cx="518317" cy="606333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lumMod val="5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600" kern="1200"/>
        </a:p>
      </dsp:txBody>
      <dsp:txXfrm rot="-5400000">
        <a:off x="4467988" y="2160215"/>
        <a:ext cx="363799" cy="362822"/>
      </dsp:txXfrm>
    </dsp:sp>
    <dsp:sp modelId="{8D1C9F5B-C7C0-45D1-8B1E-7E3EC0580885}">
      <dsp:nvSpPr>
        <dsp:cNvPr id="0" name=""/>
        <dsp:cNvSpPr/>
      </dsp:nvSpPr>
      <dsp:spPr>
        <a:xfrm>
          <a:off x="3427441" y="2923022"/>
          <a:ext cx="2444892" cy="1466935"/>
        </a:xfrm>
        <a:prstGeom prst="roundRect">
          <a:avLst>
            <a:gd name="adj" fmla="val 10000"/>
          </a:avLst>
        </a:prstGeom>
        <a:gradFill flip="none" rotWithShape="0">
          <a:gsLst>
            <a:gs pos="0">
              <a:schemeClr val="accent1">
                <a:hueOff val="0"/>
                <a:satOff val="0"/>
                <a:lumOff val="0"/>
                <a:tint val="66000"/>
                <a:satMod val="160000"/>
              </a:schemeClr>
            </a:gs>
            <a:gs pos="50000">
              <a:schemeClr val="accent1">
                <a:hueOff val="0"/>
                <a:satOff val="0"/>
                <a:lumOff val="0"/>
                <a:tint val="44500"/>
                <a:satMod val="160000"/>
              </a:schemeClr>
            </a:gs>
            <a:gs pos="100000">
              <a:schemeClr val="accent1">
                <a:hueOff val="0"/>
                <a:satOff val="0"/>
                <a:lumOff val="0"/>
                <a:tint val="23500"/>
                <a:satMod val="160000"/>
              </a:schemeClr>
            </a:gs>
          </a:gsLst>
          <a:lin ang="10800000" scaled="1"/>
          <a:tileRect/>
        </a:gradFill>
        <a:ln w="25400" cap="flat" cmpd="sng" algn="ctr"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ysClr val="windowText" lastClr="000000"/>
              </a:solidFill>
            </a:rPr>
            <a:t>Заключение договора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>
              <a:solidFill>
                <a:sysClr val="windowText" lastClr="000000"/>
              </a:solidFill>
            </a:rPr>
            <a:t>в течение семи календарных дней со дня регистрации заявления</a:t>
          </a:r>
        </a:p>
      </dsp:txBody>
      <dsp:txXfrm>
        <a:off x="3470406" y="2965987"/>
        <a:ext cx="2358962" cy="1381005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93015A8-90F0-4387-8CCF-86B3A700E61D}">
      <dsp:nvSpPr>
        <dsp:cNvPr id="0" name=""/>
        <dsp:cNvSpPr/>
      </dsp:nvSpPr>
      <dsp:spPr>
        <a:xfrm>
          <a:off x="28" y="6682"/>
          <a:ext cx="2755101" cy="662400"/>
        </a:xfrm>
        <a:prstGeom prst="roundRect">
          <a:avLst/>
        </a:prstGeom>
        <a:gradFill flip="none" rotWithShape="0">
          <a:gsLst>
            <a:gs pos="0">
              <a:schemeClr val="accent1">
                <a:hueOff val="0"/>
                <a:satOff val="0"/>
                <a:lumOff val="0"/>
                <a:tint val="66000"/>
                <a:satMod val="160000"/>
              </a:schemeClr>
            </a:gs>
            <a:gs pos="50000">
              <a:schemeClr val="accent1">
                <a:hueOff val="0"/>
                <a:satOff val="0"/>
                <a:lumOff val="0"/>
                <a:tint val="44500"/>
                <a:satMod val="160000"/>
              </a:schemeClr>
            </a:gs>
            <a:gs pos="100000">
              <a:schemeClr val="accent1">
                <a:hueOff val="0"/>
                <a:satOff val="0"/>
                <a:lumOff val="0"/>
                <a:tint val="23500"/>
                <a:satMod val="160000"/>
              </a:schemeClr>
            </a:gs>
          </a:gsLst>
          <a:lin ang="10800000" scaled="1"/>
          <a:tileRect/>
        </a:gradFill>
        <a:ln w="25400" cap="flat" cmpd="sng" algn="ctr"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65024" rIns="113792" bIns="65024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ysClr val="windowText" lastClr="000000"/>
              </a:solidFill>
            </a:rPr>
            <a:t>Установлена нуждаемость</a:t>
          </a:r>
        </a:p>
      </dsp:txBody>
      <dsp:txXfrm>
        <a:off x="32364" y="39018"/>
        <a:ext cx="2690429" cy="597728"/>
      </dsp:txXfrm>
    </dsp:sp>
    <dsp:sp modelId="{1975D2B4-2A1B-4DA9-B15C-05B0EC5880BC}">
      <dsp:nvSpPr>
        <dsp:cNvPr id="0" name=""/>
        <dsp:cNvSpPr/>
      </dsp:nvSpPr>
      <dsp:spPr>
        <a:xfrm>
          <a:off x="28" y="669082"/>
          <a:ext cx="2755101" cy="1010160"/>
        </a:xfrm>
        <a:prstGeom prst="rect">
          <a:avLst/>
        </a:prstGeom>
        <a:noFill/>
        <a:ln w="25400" cap="flat" cmpd="sng" algn="ctr"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/>
            <a:t>принимается решение о разработке ИПРП либо об оказании консультативных услуг без ИПРП</a:t>
          </a:r>
        </a:p>
      </dsp:txBody>
      <dsp:txXfrm>
        <a:off x="28" y="669082"/>
        <a:ext cx="2755101" cy="1010160"/>
      </dsp:txXfrm>
    </dsp:sp>
    <dsp:sp modelId="{E1CE0AFD-49F7-44E1-BD26-FC22C63D4033}">
      <dsp:nvSpPr>
        <dsp:cNvPr id="0" name=""/>
        <dsp:cNvSpPr/>
      </dsp:nvSpPr>
      <dsp:spPr>
        <a:xfrm>
          <a:off x="3140844" y="6682"/>
          <a:ext cx="2755101" cy="662400"/>
        </a:xfrm>
        <a:prstGeom prst="roundRect">
          <a:avLst/>
        </a:prstGeom>
        <a:gradFill flip="none" rotWithShape="0">
          <a:gsLst>
            <a:gs pos="0">
              <a:schemeClr val="accent1">
                <a:hueOff val="0"/>
                <a:satOff val="0"/>
                <a:lumOff val="0"/>
                <a:tint val="66000"/>
                <a:satMod val="160000"/>
              </a:schemeClr>
            </a:gs>
            <a:gs pos="50000">
              <a:schemeClr val="accent1">
                <a:hueOff val="0"/>
                <a:satOff val="0"/>
                <a:lumOff val="0"/>
                <a:tint val="44500"/>
                <a:satMod val="160000"/>
              </a:schemeClr>
            </a:gs>
            <a:gs pos="100000">
              <a:schemeClr val="accent1">
                <a:hueOff val="0"/>
                <a:satOff val="0"/>
                <a:lumOff val="0"/>
                <a:tint val="23500"/>
                <a:satMod val="160000"/>
              </a:schemeClr>
            </a:gs>
          </a:gsLst>
          <a:lin ang="10800000" scaled="1"/>
          <a:tileRect/>
        </a:gradFill>
        <a:ln w="25400" cap="flat" cmpd="sng" algn="ctr"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65024" rIns="113792" bIns="65024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ysClr val="windowText" lastClr="000000"/>
              </a:solidFill>
            </a:rPr>
            <a:t>Установлено отсутствие нуждаемости</a:t>
          </a:r>
        </a:p>
      </dsp:txBody>
      <dsp:txXfrm>
        <a:off x="3173180" y="39018"/>
        <a:ext cx="2690429" cy="597728"/>
      </dsp:txXfrm>
    </dsp:sp>
    <dsp:sp modelId="{5D1D072D-06FF-4213-A793-DBFBAC0D839D}">
      <dsp:nvSpPr>
        <dsp:cNvPr id="0" name=""/>
        <dsp:cNvSpPr/>
      </dsp:nvSpPr>
      <dsp:spPr>
        <a:xfrm>
          <a:off x="3140844" y="669082"/>
          <a:ext cx="2755101" cy="1010160"/>
        </a:xfrm>
        <a:prstGeom prst="roundRect">
          <a:avLst/>
        </a:prstGeom>
        <a:noFill/>
        <a:ln w="25400" cap="flat" cmpd="sng" algn="ctr"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/>
            <a:t>предоставлется разовая консультация, выдаются рекомендации</a:t>
          </a:r>
        </a:p>
      </dsp:txBody>
      <dsp:txXfrm>
        <a:off x="3190156" y="718394"/>
        <a:ext cx="2656477" cy="9115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61047-CCEF-4816-B491-341795A64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2906</TotalTime>
  <Pages>11</Pages>
  <Words>1575</Words>
  <Characters>8980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AVPastushenko</dc:creator>
  <dc:description/>
  <cp:lastModifiedBy>Рыжакин К.Н.</cp:lastModifiedBy>
  <cp:revision>410</cp:revision>
  <dcterms:created xsi:type="dcterms:W3CDTF">2025-07-07T05:17:00Z</dcterms:created>
  <dcterms:modified xsi:type="dcterms:W3CDTF">2026-02-19T06:57:00Z</dcterms:modified>
  <dc:language>ru-RU</dc:language>
</cp:coreProperties>
</file>